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13091" w14:textId="0CE86C58" w:rsidR="00887710" w:rsidRPr="0024378F" w:rsidRDefault="00AA093D" w:rsidP="004E4AF5">
      <w:pPr>
        <w:jc w:val="both"/>
        <w:rPr>
          <w:rFonts w:cs="Arial"/>
          <w:b/>
          <w:noProof w:val="0"/>
          <w:lang w:val="uk-UA"/>
        </w:rPr>
      </w:pPr>
      <w:r>
        <w:rPr>
          <w:rFonts w:cs="Arial"/>
          <w:b/>
          <w:noProof w:val="0"/>
          <w:lang w:val="uk-UA"/>
        </w:rPr>
        <w:t>18</w:t>
      </w:r>
      <w:r w:rsidR="00E05F05" w:rsidRPr="0024378F">
        <w:rPr>
          <w:rFonts w:cs="Arial"/>
          <w:b/>
          <w:noProof w:val="0"/>
          <w:lang w:val="uk-UA"/>
        </w:rPr>
        <w:t>/0</w:t>
      </w:r>
      <w:r w:rsidR="00121A07">
        <w:rPr>
          <w:rFonts w:cs="Arial"/>
          <w:b/>
          <w:noProof w:val="0"/>
          <w:lang w:val="uk-UA"/>
        </w:rPr>
        <w:t>6</w:t>
      </w:r>
      <w:r w:rsidR="00887710" w:rsidRPr="0024378F">
        <w:rPr>
          <w:rFonts w:cs="Arial"/>
          <w:b/>
          <w:noProof w:val="0"/>
          <w:lang w:val="uk-UA"/>
        </w:rPr>
        <w:t>/2021</w:t>
      </w:r>
    </w:p>
    <w:p w14:paraId="5CA95A7C" w14:textId="77777777" w:rsidR="00BA59E5" w:rsidRPr="00015649" w:rsidRDefault="00BA59E5" w:rsidP="001B4E4C">
      <w:pPr>
        <w:jc w:val="both"/>
        <w:rPr>
          <w:rFonts w:eastAsia="MS Mincho" w:cs="Arial"/>
          <w:noProof w:val="0"/>
          <w:szCs w:val="20"/>
          <w:lang w:val="uk-UA"/>
        </w:rPr>
      </w:pPr>
    </w:p>
    <w:p w14:paraId="4B912B6F" w14:textId="77777777" w:rsidR="00AA093D" w:rsidRPr="00DA2132" w:rsidRDefault="00AA093D" w:rsidP="00AA093D">
      <w:pPr>
        <w:jc w:val="center"/>
        <w:rPr>
          <w:rFonts w:cs="Arial"/>
          <w:b/>
          <w:sz w:val="22"/>
          <w:szCs w:val="22"/>
          <w:lang w:val="uk-UA"/>
        </w:rPr>
      </w:pPr>
      <w:r w:rsidRPr="00DA2132">
        <w:rPr>
          <w:rFonts w:cs="Arial"/>
          <w:b/>
          <w:sz w:val="22"/>
          <w:szCs w:val="22"/>
          <w:lang w:val="uk-UA"/>
        </w:rPr>
        <w:t>Технічне обслуговування від АТ «Дніпропетровськгаз» за акційною ціною</w:t>
      </w:r>
    </w:p>
    <w:p w14:paraId="34463E08" w14:textId="77777777" w:rsidR="00AA093D" w:rsidRPr="00DA2132" w:rsidRDefault="00AA093D" w:rsidP="00AA093D">
      <w:pPr>
        <w:jc w:val="both"/>
        <w:rPr>
          <w:rFonts w:cs="Arial"/>
          <w:i/>
          <w:sz w:val="22"/>
          <w:szCs w:val="22"/>
          <w:lang w:val="uk-UA"/>
        </w:rPr>
      </w:pPr>
      <w:r w:rsidRPr="00DA2132">
        <w:rPr>
          <w:rFonts w:cs="Arial"/>
          <w:i/>
          <w:sz w:val="22"/>
          <w:szCs w:val="22"/>
          <w:lang w:val="uk-UA"/>
        </w:rPr>
        <w:t>Відповідальність за безпечну експлуатацію внутрішньобудинкових газових мереж та газових приладів несуть власники. Безперервність та безпека постачання газу залежать передусім від технічного стану мереж. АТ «Дніпропетровськгаз» як Оператор ГРМ відповідає за стан газопроводу до вимикаючого пристрою на газопроводі-вводі до будинку. У свою чергу мережі від вимикаючого пристрою, що прокладені по стінах та в середині будинку, відносяться до внутрішньобудинкової системи газопостачання.</w:t>
      </w:r>
    </w:p>
    <w:p w14:paraId="1B3C1565" w14:textId="05C68749" w:rsidR="00AA093D" w:rsidRPr="00DA2132" w:rsidRDefault="00AA093D" w:rsidP="00AA093D">
      <w:pPr>
        <w:jc w:val="both"/>
        <w:rPr>
          <w:rFonts w:cs="Arial"/>
          <w:i/>
          <w:sz w:val="22"/>
          <w:szCs w:val="22"/>
          <w:lang w:val="uk-UA"/>
        </w:rPr>
      </w:pPr>
      <w:r w:rsidRPr="00DA2132">
        <w:rPr>
          <w:rFonts w:cs="Arial"/>
          <w:i/>
          <w:sz w:val="22"/>
          <w:szCs w:val="22"/>
          <w:lang w:val="uk-UA"/>
        </w:rPr>
        <w:t xml:space="preserve"> </w:t>
      </w:r>
    </w:p>
    <w:p w14:paraId="6B0D95E3" w14:textId="77777777" w:rsidR="00AA093D" w:rsidRPr="00DA2132" w:rsidRDefault="00AA093D" w:rsidP="00AA093D">
      <w:pPr>
        <w:jc w:val="both"/>
        <w:rPr>
          <w:rFonts w:cs="Arial"/>
          <w:sz w:val="22"/>
          <w:szCs w:val="22"/>
          <w:lang w:val="uk-UA"/>
        </w:rPr>
      </w:pPr>
      <w:r w:rsidRPr="00DA2132">
        <w:rPr>
          <w:rFonts w:cs="Arial"/>
          <w:sz w:val="22"/>
          <w:szCs w:val="22"/>
          <w:lang w:val="uk-UA"/>
        </w:rPr>
        <w:t xml:space="preserve">Відсутність регулярного технічного обслуговування внутрішньобудинкових мереж призводить до погіршення їх стану, втрати надійності та безпечності. Це, в свою чергу, може призвести до нещасного випадку, вибуху або пожежі. </w:t>
      </w:r>
    </w:p>
    <w:p w14:paraId="2C40AED9" w14:textId="77777777" w:rsidR="00AA093D" w:rsidRPr="00DA2132" w:rsidRDefault="00AA093D" w:rsidP="00AA093D">
      <w:pPr>
        <w:jc w:val="both"/>
        <w:rPr>
          <w:rFonts w:cs="Arial"/>
          <w:sz w:val="22"/>
          <w:szCs w:val="22"/>
          <w:lang w:val="uk-UA"/>
        </w:rPr>
      </w:pPr>
    </w:p>
    <w:p w14:paraId="033C0946" w14:textId="77777777" w:rsidR="00AA093D" w:rsidRPr="00DA2132" w:rsidRDefault="00AA093D" w:rsidP="00AA093D">
      <w:pPr>
        <w:jc w:val="both"/>
        <w:rPr>
          <w:rFonts w:cs="Arial"/>
          <w:sz w:val="22"/>
          <w:szCs w:val="22"/>
          <w:lang w:val="uk-UA"/>
        </w:rPr>
      </w:pPr>
      <w:r w:rsidRPr="00DA2132">
        <w:rPr>
          <w:rFonts w:cs="Arial"/>
          <w:sz w:val="22"/>
          <w:szCs w:val="22"/>
          <w:lang w:val="uk-UA"/>
        </w:rPr>
        <w:t>Вартість робіт з технічного обслуговування залежить від їх виду та обсягу - протяжності мереж, кількості приладів, їх типу і періоду обслуговування, і розраховується індивідуально для кожного клієнта та домоволодінь. Детальну консультацію споживачі можуть отримати в Клієнтських просторах 104.ua.</w:t>
      </w:r>
    </w:p>
    <w:p w14:paraId="48807E91" w14:textId="77777777" w:rsidR="00AA093D" w:rsidRPr="00DA2132" w:rsidRDefault="00AA093D" w:rsidP="00AA093D">
      <w:pPr>
        <w:jc w:val="both"/>
        <w:rPr>
          <w:rFonts w:cs="Arial"/>
          <w:sz w:val="22"/>
          <w:szCs w:val="22"/>
          <w:lang w:val="uk-UA"/>
        </w:rPr>
      </w:pPr>
    </w:p>
    <w:p w14:paraId="313C73CF" w14:textId="77777777" w:rsidR="00AA093D" w:rsidRPr="00DA2132" w:rsidRDefault="00AA093D" w:rsidP="00AA093D">
      <w:pPr>
        <w:jc w:val="both"/>
        <w:rPr>
          <w:rFonts w:cs="Arial"/>
          <w:sz w:val="22"/>
          <w:szCs w:val="22"/>
          <w:lang w:val="uk-UA"/>
        </w:rPr>
      </w:pPr>
      <w:r w:rsidRPr="00DA2132">
        <w:rPr>
          <w:rFonts w:cs="Arial"/>
          <w:sz w:val="22"/>
          <w:szCs w:val="22"/>
          <w:lang w:val="uk-UA"/>
        </w:rPr>
        <w:t>На сьогодні АТ «Дніпропетровськгаз» пропонує споживачам акційну пропозицію, в рамках якої проведення технічного обслуговування внутрішніх мереж разом з ПДВ складає 300 грн. на рік. Кожна родина може самостійно подбати про свою безпеку та безпеку своїх близьких. Регулярне технічне обслуговування один раз на рік дозволяє утримувати внутрішні газові мережі у справному стані.</w:t>
      </w:r>
    </w:p>
    <w:p w14:paraId="319FEB18" w14:textId="77777777" w:rsidR="00AA093D" w:rsidRPr="00DA2132" w:rsidRDefault="00AA093D" w:rsidP="00AA093D">
      <w:pPr>
        <w:jc w:val="both"/>
        <w:rPr>
          <w:rFonts w:cs="Arial"/>
          <w:sz w:val="22"/>
          <w:szCs w:val="22"/>
          <w:lang w:val="uk-UA"/>
        </w:rPr>
      </w:pPr>
    </w:p>
    <w:p w14:paraId="77339A93" w14:textId="4A7CFBD8" w:rsidR="00AA093D" w:rsidRPr="00DA2132" w:rsidRDefault="00AA093D" w:rsidP="00AA093D">
      <w:pPr>
        <w:jc w:val="both"/>
        <w:rPr>
          <w:rFonts w:cs="Arial"/>
          <w:sz w:val="22"/>
          <w:szCs w:val="22"/>
          <w:lang w:val="uk-UA"/>
        </w:rPr>
      </w:pPr>
      <w:r w:rsidRPr="00DA2132">
        <w:rPr>
          <w:rFonts w:cs="Arial"/>
          <w:sz w:val="22"/>
          <w:szCs w:val="22"/>
          <w:lang w:val="uk-UA"/>
        </w:rPr>
        <w:t>«Статистика показує, що третина викликів аварійно-диспетчерської служби газу - витоки на газових мережах. Пов’язано це із несвоєчасним проведенням технічного обслуговування внутрішніх газопроводів. За правилами безпеки газопостачання комплекс робіт з технічного обслуговування необхідно проводити один раз на рік. Наголошую, що в акційну пропозицію не входить вартість обслуговування газового обладнання», - говорить директор з капітального будівництва АТ «Дніпропетровськгаз» Максим Бойко.</w:t>
      </w:r>
    </w:p>
    <w:p w14:paraId="5F0ABB27" w14:textId="77777777" w:rsidR="00AA093D" w:rsidRPr="00DA2132" w:rsidRDefault="00AA093D" w:rsidP="00AA093D">
      <w:pPr>
        <w:spacing w:line="240" w:lineRule="auto"/>
        <w:jc w:val="both"/>
        <w:rPr>
          <w:rFonts w:cs="Arial"/>
          <w:sz w:val="22"/>
          <w:szCs w:val="22"/>
          <w:lang w:val="uk-UA"/>
        </w:rPr>
      </w:pPr>
    </w:p>
    <w:p w14:paraId="11BDEA19" w14:textId="77777777" w:rsidR="00AA093D" w:rsidRPr="00DA2132" w:rsidRDefault="00AA093D" w:rsidP="00AA093D">
      <w:pPr>
        <w:spacing w:line="240" w:lineRule="auto"/>
        <w:jc w:val="both"/>
        <w:rPr>
          <w:rFonts w:cs="Arial"/>
          <w:sz w:val="22"/>
          <w:szCs w:val="22"/>
          <w:lang w:val="uk-UA"/>
        </w:rPr>
      </w:pPr>
      <w:r w:rsidRPr="00DA2132">
        <w:rPr>
          <w:rFonts w:cs="Arial"/>
          <w:sz w:val="22"/>
          <w:szCs w:val="22"/>
          <w:lang w:val="uk-UA"/>
        </w:rPr>
        <w:t>Що отримує споживач, підписавши угоду на технічне обслуговування з газорозподільною компанією?</w:t>
      </w:r>
    </w:p>
    <w:p w14:paraId="3DCA7BC0" w14:textId="77777777" w:rsidR="00AA093D" w:rsidRPr="00DA2132" w:rsidRDefault="00AA093D" w:rsidP="00AA093D">
      <w:pPr>
        <w:pStyle w:val="aa"/>
        <w:numPr>
          <w:ilvl w:val="0"/>
          <w:numId w:val="2"/>
        </w:numPr>
        <w:jc w:val="both"/>
        <w:rPr>
          <w:rFonts w:eastAsia="Calibri" w:cs="Arial"/>
          <w:sz w:val="22"/>
          <w:szCs w:val="22"/>
          <w:lang w:val="uk-UA"/>
        </w:rPr>
      </w:pPr>
      <w:r w:rsidRPr="00DA2132">
        <w:rPr>
          <w:rFonts w:eastAsia="Calibri" w:cs="Arial"/>
          <w:sz w:val="22"/>
          <w:szCs w:val="22"/>
          <w:lang w:val="uk-UA"/>
        </w:rPr>
        <w:lastRenderedPageBreak/>
        <w:t>обстеження газової мережі на предмет можливих витоків газу від вводу до будинку (квартири) до газового приладу;</w:t>
      </w:r>
    </w:p>
    <w:p w14:paraId="1BFA5735" w14:textId="77777777" w:rsidR="00AA093D" w:rsidRPr="00DA2132" w:rsidRDefault="00AA093D" w:rsidP="00AA093D">
      <w:pPr>
        <w:pStyle w:val="aa"/>
        <w:numPr>
          <w:ilvl w:val="0"/>
          <w:numId w:val="1"/>
        </w:numPr>
        <w:jc w:val="both"/>
        <w:rPr>
          <w:rFonts w:cs="Arial"/>
          <w:sz w:val="22"/>
          <w:szCs w:val="22"/>
          <w:lang w:val="uk-UA"/>
        </w:rPr>
      </w:pPr>
      <w:r w:rsidRPr="00DA2132">
        <w:rPr>
          <w:rFonts w:cs="Arial"/>
          <w:sz w:val="22"/>
          <w:szCs w:val="22"/>
          <w:lang w:val="uk-UA"/>
        </w:rPr>
        <w:t xml:space="preserve">приладовий контроль на щільність з’єднань газопроводів; </w:t>
      </w:r>
    </w:p>
    <w:p w14:paraId="6DF059A7" w14:textId="77777777" w:rsidR="00AA093D" w:rsidRPr="00DA2132" w:rsidRDefault="00AA093D" w:rsidP="00AA093D">
      <w:pPr>
        <w:pStyle w:val="aa"/>
        <w:numPr>
          <w:ilvl w:val="0"/>
          <w:numId w:val="1"/>
        </w:numPr>
        <w:jc w:val="both"/>
        <w:rPr>
          <w:rFonts w:cs="Arial"/>
          <w:sz w:val="22"/>
          <w:szCs w:val="22"/>
          <w:lang w:val="uk-UA"/>
        </w:rPr>
      </w:pPr>
      <w:r w:rsidRPr="00DA2132">
        <w:rPr>
          <w:rFonts w:cs="Arial"/>
          <w:sz w:val="22"/>
          <w:szCs w:val="22"/>
          <w:lang w:val="uk-UA"/>
        </w:rPr>
        <w:t>огляд наявності та перевірку герметичності футлярів у місцях прокладання через зовнішні і внутрішні конструкції будинку;</w:t>
      </w:r>
    </w:p>
    <w:p w14:paraId="38AC4DDC" w14:textId="77777777" w:rsidR="00AA093D" w:rsidRPr="00DA2132" w:rsidRDefault="00AA093D" w:rsidP="00AA093D">
      <w:pPr>
        <w:pStyle w:val="aa"/>
        <w:numPr>
          <w:ilvl w:val="0"/>
          <w:numId w:val="1"/>
        </w:numPr>
        <w:jc w:val="both"/>
        <w:rPr>
          <w:rFonts w:cs="Arial"/>
          <w:sz w:val="22"/>
          <w:szCs w:val="22"/>
          <w:lang w:val="uk-UA"/>
        </w:rPr>
      </w:pPr>
      <w:r w:rsidRPr="00DA2132">
        <w:rPr>
          <w:rFonts w:cs="Arial"/>
          <w:sz w:val="22"/>
          <w:szCs w:val="22"/>
          <w:lang w:val="uk-UA"/>
        </w:rPr>
        <w:t xml:space="preserve">перевірку працездатності і змащування запірних пристроїв, встановлених на газопроводах, </w:t>
      </w:r>
    </w:p>
    <w:p w14:paraId="4533C3DE" w14:textId="77777777" w:rsidR="00AA093D" w:rsidRPr="00DA2132" w:rsidRDefault="00AA093D" w:rsidP="00AA093D">
      <w:pPr>
        <w:pStyle w:val="aa"/>
        <w:numPr>
          <w:ilvl w:val="0"/>
          <w:numId w:val="1"/>
        </w:numPr>
        <w:jc w:val="both"/>
        <w:rPr>
          <w:rFonts w:cs="Arial"/>
          <w:sz w:val="22"/>
          <w:szCs w:val="22"/>
          <w:lang w:val="uk-UA"/>
        </w:rPr>
      </w:pPr>
      <w:r w:rsidRPr="00DA2132">
        <w:rPr>
          <w:rFonts w:cs="Arial"/>
          <w:sz w:val="22"/>
          <w:szCs w:val="22"/>
          <w:lang w:val="uk-UA"/>
        </w:rPr>
        <w:t>усунення витоків на муфтових з</w:t>
      </w:r>
      <w:r w:rsidRPr="00DA2132">
        <w:rPr>
          <w:rFonts w:cs="Arial"/>
          <w:sz w:val="22"/>
          <w:szCs w:val="22"/>
        </w:rPr>
        <w:t>’</w:t>
      </w:r>
      <w:r w:rsidRPr="00DA2132">
        <w:rPr>
          <w:rFonts w:cs="Arial"/>
          <w:sz w:val="22"/>
          <w:szCs w:val="22"/>
          <w:lang w:val="uk-UA"/>
        </w:rPr>
        <w:t>єднаннях.</w:t>
      </w:r>
    </w:p>
    <w:p w14:paraId="34A4CED7" w14:textId="77777777" w:rsidR="00AA093D" w:rsidRPr="00DA2132" w:rsidRDefault="00AA093D" w:rsidP="00AA093D">
      <w:pPr>
        <w:pStyle w:val="aa"/>
        <w:ind w:left="720"/>
        <w:jc w:val="both"/>
        <w:rPr>
          <w:rFonts w:cs="Arial"/>
          <w:sz w:val="22"/>
          <w:szCs w:val="22"/>
          <w:lang w:val="uk-UA"/>
        </w:rPr>
      </w:pPr>
    </w:p>
    <w:p w14:paraId="6DEDF868" w14:textId="77777777" w:rsidR="00AA093D" w:rsidRPr="00DA2132" w:rsidRDefault="00AA093D" w:rsidP="00AA093D">
      <w:pPr>
        <w:jc w:val="both"/>
        <w:rPr>
          <w:rFonts w:cs="Arial"/>
          <w:sz w:val="22"/>
          <w:szCs w:val="22"/>
          <w:lang w:val="uk-UA"/>
        </w:rPr>
      </w:pPr>
      <w:r w:rsidRPr="00DA2132">
        <w:rPr>
          <w:rFonts w:cs="Arial"/>
          <w:sz w:val="22"/>
          <w:szCs w:val="22"/>
          <w:lang w:val="uk-UA"/>
        </w:rPr>
        <w:t xml:space="preserve">АТ «Дніпропетровськгаз» закликає клієнтів бути свідомими у споживанні газу та проводити раз на рік технічне обслуговування для уникнення надзвичайних ситуацій.  </w:t>
      </w:r>
    </w:p>
    <w:p w14:paraId="7E59A86F" w14:textId="77777777" w:rsidR="00825330" w:rsidRDefault="00825330" w:rsidP="001B4E4C">
      <w:pPr>
        <w:spacing w:line="240" w:lineRule="auto"/>
        <w:jc w:val="both"/>
        <w:rPr>
          <w:rFonts w:eastAsia="Times New Roman" w:cs="Arial"/>
          <w:b/>
          <w:bCs/>
          <w:i/>
          <w:iCs/>
          <w:noProof w:val="0"/>
          <w:szCs w:val="20"/>
          <w:bdr w:val="none" w:sz="0" w:space="0" w:color="auto" w:frame="1"/>
          <w:lang w:val="uk-UA" w:eastAsia="ru-RU"/>
        </w:rPr>
      </w:pPr>
    </w:p>
    <w:p w14:paraId="720B8A31" w14:textId="77777777" w:rsidR="001B4E4C" w:rsidRPr="0024378F" w:rsidRDefault="001B4E4C" w:rsidP="001B4E4C">
      <w:pPr>
        <w:spacing w:line="240" w:lineRule="auto"/>
        <w:jc w:val="both"/>
        <w:rPr>
          <w:rFonts w:eastAsia="Times New Roman" w:cs="Arial"/>
          <w:i/>
          <w:iCs/>
          <w:noProof w:val="0"/>
          <w:szCs w:val="20"/>
          <w:bdr w:val="none" w:sz="0" w:space="0" w:color="auto" w:frame="1"/>
          <w:shd w:val="clear" w:color="auto" w:fill="FFFFFF"/>
          <w:lang w:val="uk-UA" w:eastAsia="uk-UA"/>
        </w:rPr>
      </w:pPr>
      <w:r w:rsidRPr="0024378F">
        <w:rPr>
          <w:rFonts w:eastAsia="Times New Roman" w:cs="Arial"/>
          <w:b/>
          <w:bCs/>
          <w:i/>
          <w:iCs/>
          <w:noProof w:val="0"/>
          <w:szCs w:val="20"/>
          <w:bdr w:val="none" w:sz="0" w:space="0" w:color="auto" w:frame="1"/>
          <w:lang w:val="uk-UA" w:eastAsia="ru-RU"/>
        </w:rPr>
        <w:t>Довідка: </w:t>
      </w:r>
      <w:r w:rsidRPr="0024378F">
        <w:rPr>
          <w:rFonts w:eastAsia="Times New Roman" w:cs="Arial"/>
          <w:i/>
          <w:iCs/>
          <w:noProof w:val="0"/>
          <w:szCs w:val="20"/>
          <w:bdr w:val="none" w:sz="0" w:space="0" w:color="auto" w:frame="1"/>
          <w:lang w:val="uk-UA" w:eastAsia="ru-RU"/>
        </w:rPr>
        <w:t xml:space="preserve">Регіональна Газова Компанія - сервісна компанія, яка розробляє інноваційні та комплексні рішення для енергетичного сектора, спрямовані на підвищення якості клієнтського обслуговування, </w:t>
      </w:r>
      <w:bookmarkStart w:id="0" w:name="_GoBack"/>
      <w:bookmarkEnd w:id="0"/>
      <w:r w:rsidRPr="0024378F">
        <w:rPr>
          <w:rFonts w:eastAsia="Times New Roman" w:cs="Arial"/>
          <w:i/>
          <w:iCs/>
          <w:noProof w:val="0"/>
          <w:szCs w:val="20"/>
          <w:bdr w:val="none" w:sz="0" w:space="0" w:color="auto" w:frame="1"/>
          <w:lang w:val="uk-UA" w:eastAsia="ru-RU"/>
        </w:rPr>
        <w:t>модернізації галузі та впровадження європейських стандартів роботи операторів ГРМ. Під брендом РГК працює 20 газорозподільних компаній, в яких зайнято 38 тисяч фахівців. Вони обслуговують 250 тис. км газопроводів і більше 8 млн. споживачів газу.</w:t>
      </w:r>
    </w:p>
    <w:p w14:paraId="3FC16B64" w14:textId="77777777" w:rsidR="001B4E4C" w:rsidRPr="0024378F" w:rsidRDefault="001B4E4C" w:rsidP="001B4E4C">
      <w:pPr>
        <w:spacing w:line="240" w:lineRule="auto"/>
        <w:jc w:val="both"/>
        <w:rPr>
          <w:rFonts w:eastAsia="Times New Roman" w:cs="Arial"/>
          <w:noProof w:val="0"/>
          <w:szCs w:val="20"/>
          <w:lang w:val="uk-UA" w:eastAsia="ru-RU"/>
        </w:rPr>
      </w:pPr>
    </w:p>
    <w:p w14:paraId="7A41C340" w14:textId="77777777" w:rsidR="001B4E4C" w:rsidRPr="0024378F" w:rsidRDefault="001B4E4C" w:rsidP="001B4E4C">
      <w:pPr>
        <w:spacing w:line="240" w:lineRule="auto"/>
        <w:jc w:val="both"/>
        <w:rPr>
          <w:rFonts w:eastAsia="Times New Roman" w:cs="Arial"/>
          <w:i/>
          <w:iCs/>
          <w:noProof w:val="0"/>
          <w:sz w:val="18"/>
          <w:szCs w:val="18"/>
          <w:lang w:val="uk-UA" w:eastAsia="ru-RU"/>
        </w:rPr>
      </w:pPr>
      <w:r w:rsidRPr="0024378F">
        <w:rPr>
          <w:rFonts w:eastAsia="Times New Roman" w:cs="Arial"/>
          <w:i/>
          <w:iCs/>
          <w:noProof w:val="0"/>
          <w:sz w:val="18"/>
          <w:szCs w:val="18"/>
          <w:lang w:val="uk-UA" w:eastAsia="ru-RU"/>
        </w:rPr>
        <w:t>За додатковою інформацією звертатись</w:t>
      </w:r>
    </w:p>
    <w:p w14:paraId="47EC6BFB" w14:textId="77777777" w:rsidR="001B4E4C" w:rsidRPr="0024378F" w:rsidRDefault="001B4E4C" w:rsidP="001B4E4C">
      <w:pPr>
        <w:shd w:val="clear" w:color="auto" w:fill="FFFFFF"/>
        <w:spacing w:line="240" w:lineRule="auto"/>
        <w:textAlignment w:val="baseline"/>
        <w:rPr>
          <w:rFonts w:eastAsia="Times New Roman" w:cs="Arial"/>
          <w:i/>
          <w:iCs/>
          <w:noProof w:val="0"/>
          <w:sz w:val="18"/>
          <w:szCs w:val="18"/>
          <w:lang w:val="uk-UA" w:eastAsia="ru-RU"/>
        </w:rPr>
      </w:pPr>
      <w:r w:rsidRPr="0024378F">
        <w:rPr>
          <w:rFonts w:eastAsia="Times New Roman" w:cs="Arial"/>
          <w:i/>
          <w:iCs/>
          <w:noProof w:val="0"/>
          <w:sz w:val="18"/>
          <w:szCs w:val="18"/>
          <w:lang w:val="uk-UA" w:eastAsia="ru-RU"/>
        </w:rPr>
        <w:t>до начальника управління зовнішніх комунікацій АТ «Дніпропетровськгаз»,</w:t>
      </w:r>
    </w:p>
    <w:p w14:paraId="53F74E3B" w14:textId="77777777" w:rsidR="001B4E4C" w:rsidRPr="0024378F" w:rsidRDefault="001B4E4C" w:rsidP="001B4E4C">
      <w:pPr>
        <w:shd w:val="clear" w:color="auto" w:fill="FFFFFF"/>
        <w:spacing w:line="240" w:lineRule="auto"/>
        <w:textAlignment w:val="baseline"/>
        <w:rPr>
          <w:rFonts w:eastAsia="Times New Roman" w:cs="Arial"/>
          <w:i/>
          <w:iCs/>
          <w:noProof w:val="0"/>
          <w:sz w:val="18"/>
          <w:szCs w:val="18"/>
          <w:lang w:val="uk-UA" w:eastAsia="ru-RU"/>
        </w:rPr>
      </w:pPr>
      <w:r w:rsidRPr="0024378F">
        <w:rPr>
          <w:rFonts w:eastAsia="Times New Roman" w:cs="Arial"/>
          <w:i/>
          <w:iCs/>
          <w:noProof w:val="0"/>
          <w:sz w:val="18"/>
          <w:szCs w:val="18"/>
          <w:lang w:val="uk-UA" w:eastAsia="ru-RU"/>
        </w:rPr>
        <w:t xml:space="preserve">Попової Дарії </w:t>
      </w:r>
    </w:p>
    <w:p w14:paraId="5181034D" w14:textId="77777777" w:rsidR="001B4E4C" w:rsidRPr="0024378F" w:rsidRDefault="001B4E4C" w:rsidP="001B4E4C">
      <w:pPr>
        <w:shd w:val="clear" w:color="auto" w:fill="FFFFFF"/>
        <w:spacing w:line="240" w:lineRule="auto"/>
        <w:textAlignment w:val="baseline"/>
        <w:rPr>
          <w:rFonts w:eastAsia="Times New Roman" w:cs="Arial"/>
          <w:noProof w:val="0"/>
          <w:sz w:val="18"/>
          <w:szCs w:val="18"/>
          <w:bdr w:val="none" w:sz="0" w:space="0" w:color="auto" w:frame="1"/>
          <w:lang w:val="uk-UA" w:eastAsia="ru-RU"/>
        </w:rPr>
      </w:pPr>
      <w:r w:rsidRPr="0024378F">
        <w:rPr>
          <w:rFonts w:eastAsia="Times New Roman" w:cs="Arial"/>
          <w:noProof w:val="0"/>
          <w:sz w:val="18"/>
          <w:szCs w:val="18"/>
          <w:lang w:val="uk-UA" w:eastAsia="ru-RU"/>
        </w:rPr>
        <w:t>e-</w:t>
      </w:r>
      <w:proofErr w:type="spellStart"/>
      <w:r w:rsidRPr="0024378F">
        <w:rPr>
          <w:rFonts w:eastAsia="Times New Roman" w:cs="Arial"/>
          <w:noProof w:val="0"/>
          <w:sz w:val="18"/>
          <w:szCs w:val="18"/>
          <w:lang w:val="uk-UA" w:eastAsia="ru-RU"/>
        </w:rPr>
        <w:t>mail</w:t>
      </w:r>
      <w:proofErr w:type="spellEnd"/>
      <w:r w:rsidRPr="0024378F">
        <w:rPr>
          <w:rFonts w:eastAsia="Times New Roman" w:cs="Arial"/>
          <w:noProof w:val="0"/>
          <w:sz w:val="18"/>
          <w:szCs w:val="18"/>
          <w:lang w:val="uk-UA" w:eastAsia="ru-RU"/>
        </w:rPr>
        <w:t>: </w:t>
      </w:r>
      <w:hyperlink r:id="rId7" w:history="1">
        <w:r w:rsidRPr="0024378F">
          <w:rPr>
            <w:rFonts w:eastAsia="Times New Roman" w:cs="Arial"/>
            <w:i/>
            <w:iCs/>
            <w:noProof w:val="0"/>
            <w:color w:val="0000FF"/>
            <w:sz w:val="18"/>
            <w:szCs w:val="18"/>
            <w:u w:val="single"/>
            <w:bdr w:val="none" w:sz="0" w:space="0" w:color="auto" w:frame="1"/>
            <w:lang w:val="uk-UA" w:eastAsia="ru-RU"/>
          </w:rPr>
          <w:t>press@dpgas.com.ua</w:t>
        </w:r>
      </w:hyperlink>
    </w:p>
    <w:p w14:paraId="5D6880F4" w14:textId="77777777" w:rsidR="00A43119" w:rsidRPr="0024378F" w:rsidRDefault="001B4E4C" w:rsidP="001B4E4C">
      <w:pPr>
        <w:shd w:val="clear" w:color="auto" w:fill="FFFFFF"/>
        <w:spacing w:line="240" w:lineRule="auto"/>
        <w:jc w:val="both"/>
        <w:textAlignment w:val="baseline"/>
        <w:rPr>
          <w:rFonts w:eastAsia="MS Mincho" w:cs="Arial"/>
          <w:noProof w:val="0"/>
          <w:sz w:val="18"/>
          <w:szCs w:val="18"/>
          <w:lang w:val="uk-UA" w:eastAsia="uk-UA"/>
        </w:rPr>
      </w:pPr>
      <w:r w:rsidRPr="0024378F">
        <w:rPr>
          <w:rFonts w:eastAsia="Times New Roman" w:cs="Arial"/>
          <w:i/>
          <w:iCs/>
          <w:noProof w:val="0"/>
          <w:color w:val="0000FF"/>
          <w:sz w:val="18"/>
          <w:szCs w:val="18"/>
          <w:u w:val="single"/>
          <w:bdr w:val="none" w:sz="0" w:space="0" w:color="auto" w:frame="1"/>
          <w:lang w:val="uk-UA" w:eastAsia="ru-RU"/>
        </w:rPr>
        <w:t>https://dp.dsoua.com/ua/</w:t>
      </w:r>
    </w:p>
    <w:sectPr w:rsidR="00A43119" w:rsidRPr="0024378F" w:rsidSect="00FC2668">
      <w:headerReference w:type="default" r:id="rId8"/>
      <w:footerReference w:type="default" r:id="rId9"/>
      <w:headerReference w:type="first" r:id="rId10"/>
      <w:footerReference w:type="first" r:id="rId11"/>
      <w:type w:val="continuous"/>
      <w:pgSz w:w="11900" w:h="16840"/>
      <w:pgMar w:top="3572" w:right="1304" w:bottom="1786" w:left="1304" w:header="102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110A1" w14:textId="77777777" w:rsidR="00DE5403" w:rsidRDefault="00DE5403" w:rsidP="00525B5B">
      <w:pPr>
        <w:spacing w:line="240" w:lineRule="auto"/>
      </w:pPr>
      <w:r>
        <w:separator/>
      </w:r>
    </w:p>
  </w:endnote>
  <w:endnote w:type="continuationSeparator" w:id="0">
    <w:p w14:paraId="7B665D88" w14:textId="77777777" w:rsidR="00DE5403" w:rsidRDefault="00DE5403" w:rsidP="00525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imes">
    <w:panose1 w:val="02020603060405020304"/>
    <w:charset w:val="00"/>
    <w:family w:val="roman"/>
    <w:pitch w:val="variable"/>
    <w:sig w:usb0="00000007" w:usb1="00000000" w:usb2="00000000" w:usb3="00000000" w:csb0="00000093" w:csb1="00000000"/>
  </w:font>
  <w:font w:name="lucida grande">
    <w:altName w:val="Tahoma"/>
    <w:charset w:val="CC"/>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D8F6F" w14:textId="77777777" w:rsidR="00A71D17" w:rsidRDefault="00E771B3">
    <w:pPr>
      <w:pStyle w:val="a6"/>
    </w:pPr>
    <w:r>
      <w:rPr>
        <w:lang w:eastAsia="ru-RU"/>
      </w:rPr>
      <mc:AlternateContent>
        <mc:Choice Requires="wps">
          <w:drawing>
            <wp:anchor distT="0" distB="0" distL="114300" distR="114300" simplePos="0" relativeHeight="251662336" behindDoc="0" locked="0" layoutInCell="1" allowOverlap="1" wp14:anchorId="3BBB7CF9" wp14:editId="22B64330">
              <wp:simplePos x="0" y="0"/>
              <wp:positionH relativeFrom="page">
                <wp:posOffset>828040</wp:posOffset>
              </wp:positionH>
              <wp:positionV relativeFrom="page">
                <wp:posOffset>9995535</wp:posOffset>
              </wp:positionV>
              <wp:extent cx="3455670" cy="323850"/>
              <wp:effectExtent l="0" t="0" r="11430" b="6350"/>
              <wp:wrapNone/>
              <wp:docPr id="5" name="Text Box 5"/>
              <wp:cNvGraphicFramePr/>
              <a:graphic xmlns:a="http://schemas.openxmlformats.org/drawingml/2006/main">
                <a:graphicData uri="http://schemas.microsoft.com/office/word/2010/wordprocessingShape">
                  <wps:wsp>
                    <wps:cNvSpPr txBox="1"/>
                    <wps:spPr>
                      <a:xfrm>
                        <a:off x="0" y="0"/>
                        <a:ext cx="3455670" cy="3238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8CAE6D8" w14:textId="77777777" w:rsidR="006313EC" w:rsidRPr="008E5B26" w:rsidRDefault="006313EC" w:rsidP="00090D8F">
                          <w:pPr>
                            <w:pStyle w:val="aa"/>
                            <w:spacing w:line="240" w:lineRule="exact"/>
                            <w:rPr>
                              <w:color w:val="002549"/>
                            </w:rPr>
                          </w:pPr>
                          <w:r w:rsidRPr="008E5B26">
                            <w:rPr>
                              <w:color w:val="002549"/>
                            </w:rPr>
                            <w:t>АТ «</w:t>
                          </w:r>
                          <w:r w:rsidR="0050035D">
                            <w:rPr>
                              <w:color w:val="002549"/>
                              <w:lang w:val="uk-UA"/>
                            </w:rPr>
                            <w:t>ДНІПРОПЕТРОВСЬКГАЗ</w:t>
                          </w:r>
                          <w:r w:rsidRPr="008E5B26">
                            <w:rPr>
                              <w:color w:val="002549"/>
                            </w:rPr>
                            <w:t>»</w:t>
                          </w:r>
                        </w:p>
                        <w:p w14:paraId="1B06EDDF" w14:textId="77777777" w:rsidR="0050035D" w:rsidRPr="008E5B26" w:rsidRDefault="0050035D" w:rsidP="0050035D">
                          <w:pPr>
                            <w:pStyle w:val="aa"/>
                            <w:spacing w:line="240" w:lineRule="exact"/>
                            <w:rPr>
                              <w:color w:val="002549"/>
                            </w:rPr>
                          </w:pPr>
                          <w:r w:rsidRPr="008E5B26">
                            <w:rPr>
                              <w:color w:val="002549"/>
                            </w:rPr>
                            <w:t xml:space="preserve">вул. </w:t>
                          </w:r>
                          <w:r>
                            <w:rPr>
                              <w:color w:val="002549"/>
                              <w:lang w:val="uk-UA"/>
                            </w:rPr>
                            <w:t>Шевченка</w:t>
                          </w:r>
                          <w:r>
                            <w:rPr>
                              <w:color w:val="002549"/>
                            </w:rPr>
                            <w:t>, 2</w:t>
                          </w:r>
                          <w:r w:rsidRPr="008E5B26">
                            <w:rPr>
                              <w:color w:val="002549"/>
                            </w:rPr>
                            <w:t xml:space="preserve">, </w:t>
                          </w:r>
                          <w:r>
                            <w:rPr>
                              <w:color w:val="002549"/>
                              <w:lang w:val="uk-UA"/>
                            </w:rPr>
                            <w:t>Дніпро</w:t>
                          </w:r>
                          <w:r w:rsidRPr="008E5B26">
                            <w:rPr>
                              <w:color w:val="002549"/>
                            </w:rPr>
                            <w:t xml:space="preserve">, </w:t>
                          </w:r>
                          <w:r>
                            <w:rPr>
                              <w:color w:val="002549"/>
                              <w:lang w:val="uk-UA"/>
                            </w:rPr>
                            <w:t>49000</w:t>
                          </w:r>
                          <w:r w:rsidRPr="008E5B26">
                            <w:rPr>
                              <w:color w:val="002549"/>
                            </w:rPr>
                            <w:t>, Україна</w:t>
                          </w:r>
                        </w:p>
                        <w:p w14:paraId="73E05229" w14:textId="77777777" w:rsidR="00A71D17" w:rsidRPr="008E5B26" w:rsidRDefault="00A71D17" w:rsidP="0050035D">
                          <w:pPr>
                            <w:pStyle w:val="aa"/>
                            <w:spacing w:line="240" w:lineRule="exact"/>
                            <w:rPr>
                              <w:color w:val="002549"/>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B7CF9" id="_x0000_t202" coordsize="21600,21600" o:spt="202" path="m,l,21600r21600,l21600,xe">
              <v:stroke joinstyle="miter"/>
              <v:path gradientshapeok="t" o:connecttype="rect"/>
            </v:shapetype>
            <v:shape id="Text Box 5" o:spid="_x0000_s1026" type="#_x0000_t202" style="position:absolute;margin-left:65.2pt;margin-top:787.05pt;width:272.1pt;height:2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46xwIAAMgFAAAOAAAAZHJzL2Uyb0RvYy54bWysVN9vmzAQfp+0/8HyO4UkkKSopKJBTJOq&#10;tlo79dkxdoMGtmc7CVm1/31nA2nX7aXTXsxx/u58992Pi8uubdCeaVNLkeHJWYQRE1RWtXjK8NeH&#10;MlhiZCwRFWmkYBk+MoMvVx8/XBxUyqZyK5uKaQROhEkPKsNba1UahoZuWUvMmVRMwCWXuiUWfvVT&#10;WGlyAO9tE06jaB4epK6UlpQZA9qiv8Qr759zRu0t54ZZ1GQYYrP+1P7cuDNcXZD0SRO1rekQBvmH&#10;KFpSC3j05KoglqCdrv9w1dZUSyO5PaOyDSXnNWU+B8hmEr3J5n5LFPO5ADlGnWgy/88tvdnfaVRX&#10;GU4wEqSFEj2wzqIr2aHEsXNQJgXQvQKY7UANVR71BpQu6Y7r1n0hHQT3wPPxxK1zRkE5i5NkvoAr&#10;Cnez6WyZePLDF2uljf3EZIuckGENtfOUkv21sRAJQEeIe0zIsm4aX79G/KYAYK9hvgF6a5JCJCA6&#10;pIvJF+e5zPPpvJgVQbE8XwTxhk2DZRnFwVUeJ5P1YlFOisXPvklejNbJYpovkvNgnieTIJ5EyyDP&#10;o2lQlHmUR3G5Po+vvBEEMj4aOh57vrxkjw1zoTTiC+PAv6fNKXzns3Wj0Z5AzxJKmbCecZ8WoB2K&#10;Q+rvMRzwPnlPynuMexrHl6WwJ+O2FlL7Ir0Ju/o2hsx7PJTvVd5OtN2mG/prI6sjtJeW/XgaRcsa&#10;euCaGHtHNMwjtA3sGHsLB2/kIcNykDDaSv3jb3qHhzGBW4wOMN8ZNt93RDOMms8CBsgtg1HQo7AZ&#10;BbFr1xLon8D2UtSLYKBtM4pcy/YRVk/uXoErIii8lWE7imvbbxlYXZTluQfByCtir8W9os61q4br&#10;6IfukWg1tL2FjrmR4+ST9E3391hnKWS+s5LXfjQcoT2LA9GwLvzEDKvN7aPX/x71soBXvwAAAP//&#10;AwBQSwMEFAAGAAgAAAAhABsZZc7iAAAADQEAAA8AAABkcnMvZG93bnJldi54bWxMj8FOwzAQRO9I&#10;/IO1SNyonZKmEOJUFYITEiINB45O7CZW43WI3Tb8Pcup3HZ2R7Nvis3sBnYyU7AeJSQLAcxg67XF&#10;TsJn/Xr3ACxEhVoNHo2EHxNgU15fFSrX/oyVOe1ixygEQ64k9DGOOeeh7Y1TYeFHg3Tb+8mpSHLq&#10;uJ7UmcLdwJdCZNwpi/ShV6N57k172B2dhO0XVi/2+735qPaVretHgW/ZQcrbm3n7BCyaOV7M8IdP&#10;6FASU+OPqAMbSN+LlKw0rNZpAows2TrNgDW0yparBHhZ8P8tyl8AAAD//wMAUEsBAi0AFAAGAAgA&#10;AAAhALaDOJL+AAAA4QEAABMAAAAAAAAAAAAAAAAAAAAAAFtDb250ZW50X1R5cGVzXS54bWxQSwEC&#10;LQAUAAYACAAAACEAOP0h/9YAAACUAQAACwAAAAAAAAAAAAAAAAAvAQAAX3JlbHMvLnJlbHNQSwEC&#10;LQAUAAYACAAAACEAznk+OscCAADIBQAADgAAAAAAAAAAAAAAAAAuAgAAZHJzL2Uyb0RvYy54bWxQ&#10;SwECLQAUAAYACAAAACEAGxllzuIAAAANAQAADwAAAAAAAAAAAAAAAAAhBQAAZHJzL2Rvd25yZXYu&#10;eG1sUEsFBgAAAAAEAAQA8wAAADAGAAAAAA==&#10;" filled="f" stroked="f">
              <v:textbox inset="0,0,0,0">
                <w:txbxContent>
                  <w:p w14:paraId="78CAE6D8" w14:textId="77777777" w:rsidR="006313EC" w:rsidRPr="008E5B26" w:rsidRDefault="006313EC" w:rsidP="00090D8F">
                    <w:pPr>
                      <w:pStyle w:val="aa"/>
                      <w:spacing w:line="240" w:lineRule="exact"/>
                      <w:rPr>
                        <w:color w:val="002549"/>
                      </w:rPr>
                    </w:pPr>
                    <w:r w:rsidRPr="008E5B26">
                      <w:rPr>
                        <w:color w:val="002549"/>
                      </w:rPr>
                      <w:t>АТ «</w:t>
                    </w:r>
                    <w:r w:rsidR="0050035D">
                      <w:rPr>
                        <w:color w:val="002549"/>
                        <w:lang w:val="uk-UA"/>
                      </w:rPr>
                      <w:t>ДНІПРОПЕТРОВСЬКГАЗ</w:t>
                    </w:r>
                    <w:r w:rsidRPr="008E5B26">
                      <w:rPr>
                        <w:color w:val="002549"/>
                      </w:rPr>
                      <w:t>»</w:t>
                    </w:r>
                  </w:p>
                  <w:p w14:paraId="1B06EDDF" w14:textId="77777777" w:rsidR="0050035D" w:rsidRPr="008E5B26" w:rsidRDefault="0050035D" w:rsidP="0050035D">
                    <w:pPr>
                      <w:pStyle w:val="aa"/>
                      <w:spacing w:line="240" w:lineRule="exact"/>
                      <w:rPr>
                        <w:color w:val="002549"/>
                      </w:rPr>
                    </w:pPr>
                    <w:r w:rsidRPr="008E5B26">
                      <w:rPr>
                        <w:color w:val="002549"/>
                      </w:rPr>
                      <w:t xml:space="preserve">вул. </w:t>
                    </w:r>
                    <w:r>
                      <w:rPr>
                        <w:color w:val="002549"/>
                        <w:lang w:val="uk-UA"/>
                      </w:rPr>
                      <w:t>Шевченка</w:t>
                    </w:r>
                    <w:r>
                      <w:rPr>
                        <w:color w:val="002549"/>
                      </w:rPr>
                      <w:t>, 2</w:t>
                    </w:r>
                    <w:r w:rsidRPr="008E5B26">
                      <w:rPr>
                        <w:color w:val="002549"/>
                      </w:rPr>
                      <w:t xml:space="preserve">, </w:t>
                    </w:r>
                    <w:r>
                      <w:rPr>
                        <w:color w:val="002549"/>
                        <w:lang w:val="uk-UA"/>
                      </w:rPr>
                      <w:t>Дніпро</w:t>
                    </w:r>
                    <w:r w:rsidRPr="008E5B26">
                      <w:rPr>
                        <w:color w:val="002549"/>
                      </w:rPr>
                      <w:t xml:space="preserve">, </w:t>
                    </w:r>
                    <w:r>
                      <w:rPr>
                        <w:color w:val="002549"/>
                        <w:lang w:val="uk-UA"/>
                      </w:rPr>
                      <w:t>49000</w:t>
                    </w:r>
                    <w:r w:rsidRPr="008E5B26">
                      <w:rPr>
                        <w:color w:val="002549"/>
                      </w:rPr>
                      <w:t>, Україна</w:t>
                    </w:r>
                  </w:p>
                  <w:p w14:paraId="73E05229" w14:textId="77777777" w:rsidR="00A71D17" w:rsidRPr="008E5B26" w:rsidRDefault="00A71D17" w:rsidP="0050035D">
                    <w:pPr>
                      <w:pStyle w:val="aa"/>
                      <w:spacing w:line="240" w:lineRule="exact"/>
                      <w:rPr>
                        <w:color w:val="002549"/>
                      </w:rPr>
                    </w:pPr>
                  </w:p>
                </w:txbxContent>
              </v:textbox>
              <w10:wrap anchorx="page" anchory="page"/>
            </v:shape>
          </w:pict>
        </mc:Fallback>
      </mc:AlternateContent>
    </w:r>
    <w:r>
      <w:rPr>
        <w:lang w:eastAsia="ru-RU"/>
      </w:rPr>
      <mc:AlternateContent>
        <mc:Choice Requires="wps">
          <w:drawing>
            <wp:anchor distT="0" distB="0" distL="114300" distR="114300" simplePos="0" relativeHeight="251664384" behindDoc="0" locked="0" layoutInCell="1" allowOverlap="1" wp14:anchorId="453C3D0A" wp14:editId="32FE6FBE">
              <wp:simplePos x="0" y="0"/>
              <wp:positionH relativeFrom="page">
                <wp:posOffset>4410075</wp:posOffset>
              </wp:positionH>
              <wp:positionV relativeFrom="page">
                <wp:posOffset>9996474</wp:posOffset>
              </wp:positionV>
              <wp:extent cx="2321560" cy="323850"/>
              <wp:effectExtent l="0" t="0" r="2540" b="6350"/>
              <wp:wrapNone/>
              <wp:docPr id="6" name="Text Box 6"/>
              <wp:cNvGraphicFramePr/>
              <a:graphic xmlns:a="http://schemas.openxmlformats.org/drawingml/2006/main">
                <a:graphicData uri="http://schemas.microsoft.com/office/word/2010/wordprocessingShape">
                  <wps:wsp>
                    <wps:cNvSpPr txBox="1"/>
                    <wps:spPr>
                      <a:xfrm>
                        <a:off x="0" y="0"/>
                        <a:ext cx="2321560" cy="3238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B05A83F" w14:textId="77777777" w:rsidR="00E83D77" w:rsidRPr="00090D8F" w:rsidRDefault="00E83D77" w:rsidP="0050035D">
                          <w:pPr>
                            <w:pStyle w:val="aa"/>
                            <w:spacing w:line="240" w:lineRule="exact"/>
                            <w:rPr>
                              <w:color w:val="002549"/>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C3D0A" id="Text Box 6" o:spid="_x0000_s1027" type="#_x0000_t202" style="position:absolute;margin-left:347.25pt;margin-top:787.1pt;width:182.8pt;height:2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lNyAIAAM8FAAAOAAAAZHJzL2Uyb0RvYy54bWysVEtv2zAMvg/YfxB0d/3Is0adwo3hYUDR&#10;FmuHnhVZaozZkiYpsbNi/32UHKddt0uHXWSa+kiRHx8Xl33boD3TppYiw/FZhBETVFa1eMrw14cy&#10;WGJkLBEVaaRgGT4wgy9XHz9cdCplidzKpmIagRNh0k5leGutSsPQ0C1riTmTigm45FK3xMKvfgor&#10;TTrw3jZhEkXzsJO6UlpSZgxoi+ESr7x/zhm1t5wbZlGTYYjN+lP7c+POcHVB0idN1LamxzDIP0TR&#10;klrAoydXBbEE7XT9h6u2ploaye0ZlW0oOa8p8zlANnH0Jpv7LVHM5wLkGHWiyfw/t/Rmf6dRXWV4&#10;jpEgLZTogfUWXckezR07nTIpgO4VwGwPaqjyqDegdEn3XLfuC+kguAeeDydunTMKymSSxLM5XFG4&#10;myST5cyTH75YK23sJyZb5IQMa6idp5Tsr42FSAA6QtxjQpZ10/j6NeI3BQAHDfMNMFiTFCIB0SFd&#10;TL44z2WeJ/NiUgTF8nwRTDcsCZZlNA2u8uksXi8WZVwsfg5N8mK0ni2SfDE7D+b5LA6mcbQM8jxK&#10;gqLMozyaluvz6ZU3gkDGR0PH48CXl+yhYS6URnxhHPj3tDmF73y2bjTaE+hZQikT1jPu0wK0Q3FI&#10;/T2GR7xP3pPyHuOBxvFlKezJuK2F1L5Ib8Kuvo0h8wEP5XuVtxNtv+l9453aaSOrA3SZlsOUGkXL&#10;Glrhmhh7RzSMJXQPrBp7CwdvZJdheZQw2kr94296h4dpgVuMOhjzDJvvO6IZRs1nAXPkdsIo6FHY&#10;jILYtWsJVYhhiSnqRTDQthlFrmX7CBsod6/AFREU3sqwHcW1HZYNbDDK8tyDYPIVsdfiXlHn2hXF&#10;NfZD/0i0Ona/hca5keMCIOmbIRiwzlLIfGclr/2EOF4HFo98w9bwg3PccG4tvf73qJc9vPoFAAD/&#10;/wMAUEsDBBQABgAIAAAAIQCh/hEp4gAAAA4BAAAPAAAAZHJzL2Rvd25yZXYueG1sTI/BTsMwDIbv&#10;SLxDZCRuLFm1BlaaThOCExKiKweOaZu10RqnNNlW3h7vxG62/k+/P+eb2Q3sZKZgPSpYLgQwg41v&#10;LXYKvqq3hydgIWps9eDRKPg1ATbF7U2us9afsTSnXewYlWDItII+xjHjPDS9cTos/GiQsr2fnI60&#10;Th1vJ32mcjfwRAjJnbZIF3o9mpfeNIfd0SnYfmP5an8+6s9yX9qqWgt8lwel7u/m7TOwaOb4D8NF&#10;n9ShIKfaH7ENbFAg16uUUArSx1UC7IIIKZbAappkkibAi5xfv1H8AQAA//8DAFBLAQItABQABgAI&#10;AAAAIQC2gziS/gAAAOEBAAATAAAAAAAAAAAAAAAAAAAAAABbQ29udGVudF9UeXBlc10ueG1sUEsB&#10;Ai0AFAAGAAgAAAAhADj9If/WAAAAlAEAAAsAAAAAAAAAAAAAAAAALwEAAF9yZWxzLy5yZWxzUEsB&#10;Ai0AFAAGAAgAAAAhAOyWKU3IAgAAzwUAAA4AAAAAAAAAAAAAAAAALgIAAGRycy9lMm9Eb2MueG1s&#10;UEsBAi0AFAAGAAgAAAAhAKH+ESniAAAADgEAAA8AAAAAAAAAAAAAAAAAIgUAAGRycy9kb3ducmV2&#10;LnhtbFBLBQYAAAAABAAEAPMAAAAxBgAAAAA=&#10;" filled="f" stroked="f">
              <v:textbox inset="0,0,0,0">
                <w:txbxContent>
                  <w:p w14:paraId="0B05A83F" w14:textId="77777777" w:rsidR="00E83D77" w:rsidRPr="00090D8F" w:rsidRDefault="00E83D77" w:rsidP="0050035D">
                    <w:pPr>
                      <w:pStyle w:val="aa"/>
                      <w:spacing w:line="240" w:lineRule="exact"/>
                      <w:rPr>
                        <w:color w:val="002549"/>
                        <w:lang w:val="en-US"/>
                      </w:rPr>
                    </w:pPr>
                  </w:p>
                </w:txbxContent>
              </v:textbox>
              <w10:wrap anchorx="page" anchory="page"/>
            </v:shape>
          </w:pict>
        </mc:Fallback>
      </mc:AlternateContent>
    </w:r>
    <w:r w:rsidR="00A71D17">
      <w:rPr>
        <w:lang w:eastAsia="ru-RU"/>
      </w:rPr>
      <mc:AlternateContent>
        <mc:Choice Requires="wps">
          <w:drawing>
            <wp:anchor distT="0" distB="0" distL="114300" distR="114300" simplePos="0" relativeHeight="251659264" behindDoc="0" locked="0" layoutInCell="1" allowOverlap="1" wp14:anchorId="66118DF5" wp14:editId="4A7FEA36">
              <wp:simplePos x="0" y="0"/>
              <wp:positionH relativeFrom="page">
                <wp:posOffset>828040</wp:posOffset>
              </wp:positionH>
              <wp:positionV relativeFrom="page">
                <wp:posOffset>9883140</wp:posOffset>
              </wp:positionV>
              <wp:extent cx="5903595" cy="0"/>
              <wp:effectExtent l="0" t="0" r="14605" b="12700"/>
              <wp:wrapNone/>
              <wp:docPr id="3" name="Straight Connector 3"/>
              <wp:cNvGraphicFramePr/>
              <a:graphic xmlns:a="http://schemas.openxmlformats.org/drawingml/2006/main">
                <a:graphicData uri="http://schemas.microsoft.com/office/word/2010/wordprocessingShape">
                  <wps:wsp>
                    <wps:cNvCnPr/>
                    <wps:spPr>
                      <a:xfrm>
                        <a:off x="0" y="0"/>
                        <a:ext cx="5903595" cy="0"/>
                      </a:xfrm>
                      <a:prstGeom prst="line">
                        <a:avLst/>
                      </a:prstGeom>
                      <a:ln w="6350" cmpd="sng">
                        <a:solidFill>
                          <a:srgbClr val="00254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59E6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2pt,778.2pt" to="530.05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cqI5wEAACYEAAAOAAAAZHJzL2Uyb0RvYy54bWysU02P0zAQvSPxHyzfadKWrGjUdA9dLRcE&#10;Fbv8ANexE0v+0tg07b9n7KRpBUgrIS6Ox/PezLxnZ/t4NpqcBATlbEOXi5ISYblrle0a+uP1+cMn&#10;SkJktmXaWdHQiwj0cff+3XbwtVi53ulWAMEiNtSDb2gfo6+LIvBeGBYWzguLSenAsIghdEULbMDq&#10;RhersnwoBgetB8dFCHj6NCbpLteXUvD4TcogItENxdliXiGvx7QWuy2rO2C+V3wag/3DFIYpi03n&#10;Uk8sMvIT1B+ljOLggpNxwZ0pnJSKi6wB1SzL39S89MyLrAXNCX62Kfy/svzr6QBEtQ1dU2KZwSt6&#10;icBU10eyd9aigQ7IOvk0+FAjfG8PMEXBHyCJPksw6YtyyDl7e5m9FedIOB5Wm3JdbSpK+DVX3Ige&#10;QvwsnCFp01CtbJLNanb6EiI2Q+gVko61JUNDH9YV3ig3HocPtsuE4LRqn5XWCRagO+41kBNLl1+u&#10;qo+bpAOL3cEw0jahRX4tU7+kdVSXd/Gixdj4u5DoFupZjf3SOxVzE8a5sHE5ddEW0YkmcaCZWL5N&#10;nPC3qWby8m3yqOPa2dk4k42yDv5WIJ6vI8sRjybd6U7bo2sv+d5zAh9j9nH6cdJrv48z/fZ7734B&#10;AAD//wMAUEsDBBQABgAIAAAAIQBbmxmb3gAAAA4BAAAPAAAAZHJzL2Rvd25yZXYueG1sTI8xT8Mw&#10;EIV3JP6DdUhs1G5LQ5XGqQApYqgYWrp0c+MjibDPUey24d9zHRBs7909vfuuWI/eiTMOsQukYTpR&#10;IJDqYDtqNOw/qocliJgMWeMCoYZvjLAub28Kk9twoS2ed6kRXEIxNxralPpcyli36E2chB6Jd59h&#10;8CaxHRppB3Phcu/kTKlMetMRX2hNj68t1l+7k9dQbd/e57OwMVS5zSHbv1h8Wlqt7+/G5xWIhGP6&#10;C8MVn9GhZKZjOJGNwrGfq0eOslgsMlbXiMrUFMTxdybLQv5/o/wBAAD//wMAUEsBAi0AFAAGAAgA&#10;AAAhALaDOJL+AAAA4QEAABMAAAAAAAAAAAAAAAAAAAAAAFtDb250ZW50X1R5cGVzXS54bWxQSwEC&#10;LQAUAAYACAAAACEAOP0h/9YAAACUAQAACwAAAAAAAAAAAAAAAAAvAQAAX3JlbHMvLnJlbHNQSwEC&#10;LQAUAAYACAAAACEAduXKiOcBAAAmBAAADgAAAAAAAAAAAAAAAAAuAgAAZHJzL2Uyb0RvYy54bWxQ&#10;SwECLQAUAAYACAAAACEAW5sZm94AAAAOAQAADwAAAAAAAAAAAAAAAABBBAAAZHJzL2Rvd25yZXYu&#10;eG1sUEsFBgAAAAAEAAQA8wAAAEwFAAAAAA==&#10;" strokecolor="#002549" strokeweight=".5pt">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BC3F" w14:textId="77777777" w:rsidR="00FC2668" w:rsidRDefault="00FC2668" w:rsidP="00FC2668">
    <w:pPr>
      <w:pStyle w:val="a6"/>
    </w:pPr>
    <w:r>
      <w:rPr>
        <w:lang w:eastAsia="ru-RU"/>
      </w:rPr>
      <mc:AlternateContent>
        <mc:Choice Requires="wps">
          <w:drawing>
            <wp:anchor distT="0" distB="0" distL="114300" distR="114300" simplePos="0" relativeHeight="251671552" behindDoc="0" locked="0" layoutInCell="1" allowOverlap="1" wp14:anchorId="6345598E" wp14:editId="76898136">
              <wp:simplePos x="0" y="0"/>
              <wp:positionH relativeFrom="page">
                <wp:posOffset>828040</wp:posOffset>
              </wp:positionH>
              <wp:positionV relativeFrom="page">
                <wp:posOffset>9995535</wp:posOffset>
              </wp:positionV>
              <wp:extent cx="3455670" cy="323850"/>
              <wp:effectExtent l="0" t="0" r="11430" b="6350"/>
              <wp:wrapNone/>
              <wp:docPr id="8" name="Text Box 5"/>
              <wp:cNvGraphicFramePr/>
              <a:graphic xmlns:a="http://schemas.openxmlformats.org/drawingml/2006/main">
                <a:graphicData uri="http://schemas.microsoft.com/office/word/2010/wordprocessingShape">
                  <wps:wsp>
                    <wps:cNvSpPr txBox="1"/>
                    <wps:spPr>
                      <a:xfrm>
                        <a:off x="0" y="0"/>
                        <a:ext cx="3455670" cy="3238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B1019C3" w14:textId="77777777" w:rsidR="00FC2668" w:rsidRPr="008E5B26" w:rsidRDefault="00FC2668" w:rsidP="00FC2668">
                          <w:pPr>
                            <w:pStyle w:val="aa"/>
                            <w:spacing w:line="240" w:lineRule="exact"/>
                            <w:rPr>
                              <w:color w:val="002549"/>
                            </w:rPr>
                          </w:pPr>
                          <w:r w:rsidRPr="008E5B26">
                            <w:rPr>
                              <w:color w:val="002549"/>
                            </w:rPr>
                            <w:t>АТ «</w:t>
                          </w:r>
                          <w:r w:rsidR="0050035D">
                            <w:rPr>
                              <w:color w:val="002549"/>
                              <w:lang w:val="uk-UA"/>
                            </w:rPr>
                            <w:t>ДНІПРОПЕТРОВСЬКГАЗ</w:t>
                          </w:r>
                          <w:r w:rsidRPr="008E5B26">
                            <w:rPr>
                              <w:color w:val="002549"/>
                            </w:rPr>
                            <w:t>»</w:t>
                          </w:r>
                        </w:p>
                        <w:p w14:paraId="63B934DD" w14:textId="77777777" w:rsidR="00FC2668" w:rsidRPr="008E5B26" w:rsidRDefault="00FC2668" w:rsidP="00FC2668">
                          <w:pPr>
                            <w:pStyle w:val="aa"/>
                            <w:spacing w:line="240" w:lineRule="exact"/>
                            <w:rPr>
                              <w:color w:val="002549"/>
                            </w:rPr>
                          </w:pPr>
                          <w:r w:rsidRPr="008E5B26">
                            <w:rPr>
                              <w:color w:val="002549"/>
                            </w:rPr>
                            <w:t xml:space="preserve">вул. </w:t>
                          </w:r>
                          <w:r w:rsidR="0050035D">
                            <w:rPr>
                              <w:color w:val="002549"/>
                              <w:lang w:val="uk-UA"/>
                            </w:rPr>
                            <w:t>Шевченка</w:t>
                          </w:r>
                          <w:r w:rsidR="0050035D">
                            <w:rPr>
                              <w:color w:val="002549"/>
                            </w:rPr>
                            <w:t>, 2</w:t>
                          </w:r>
                          <w:r w:rsidRPr="008E5B26">
                            <w:rPr>
                              <w:color w:val="002549"/>
                            </w:rPr>
                            <w:t xml:space="preserve">, </w:t>
                          </w:r>
                          <w:r w:rsidR="0050035D">
                            <w:rPr>
                              <w:color w:val="002549"/>
                              <w:lang w:val="uk-UA"/>
                            </w:rPr>
                            <w:t>Дніпро</w:t>
                          </w:r>
                          <w:r w:rsidRPr="008E5B26">
                            <w:rPr>
                              <w:color w:val="002549"/>
                            </w:rPr>
                            <w:t xml:space="preserve">, </w:t>
                          </w:r>
                          <w:r w:rsidR="0050035D">
                            <w:rPr>
                              <w:color w:val="002549"/>
                              <w:lang w:val="uk-UA"/>
                            </w:rPr>
                            <w:t>49</w:t>
                          </w:r>
                          <w:r>
                            <w:rPr>
                              <w:color w:val="002549"/>
                              <w:lang w:val="uk-UA"/>
                            </w:rPr>
                            <w:t>000</w:t>
                          </w:r>
                          <w:r w:rsidRPr="008E5B26">
                            <w:rPr>
                              <w:color w:val="002549"/>
                            </w:rPr>
                            <w:t>, Україна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5598E" id="_x0000_t202" coordsize="21600,21600" o:spt="202" path="m,l,21600r21600,l21600,xe">
              <v:stroke joinstyle="miter"/>
              <v:path gradientshapeok="t" o:connecttype="rect"/>
            </v:shapetype>
            <v:shape id="_x0000_s1028" type="#_x0000_t202" style="position:absolute;margin-left:65.2pt;margin-top:787.05pt;width:272.1pt;height:2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qRygIAAM8FAAAOAAAAZHJzL2Uyb0RvYy54bWysVN9vmzAQfp+0/8HyO4UQSFJUUtEgpklV&#10;W62d+uwYu0ED27OdhKza/76zCWnX7aXTXsxx/u58992Pi8u+a9GOadNIkePJWYQRE1TWjXjK8deH&#10;KlhgZCwRNWmlYDk+MIMvlx8/XOxVxmK5kW3NNAInwmR7leONtSoLQ0M3rCPmTCom4JJL3RELv/op&#10;rDXZg/euDeMomoV7qWulJWXGgLYcLvHS++ecUXvLuWEWtTmG2Kw/tT/X7gyXFyR70kRtGnoMg/xD&#10;FB1pBDx6clUSS9BWN3+46hqqpZHcnlHZhZLzhjKfA2Qzid5kc78hivlcgByjTjSZ/+eW3uzuNGrq&#10;HEOhBOmgRA+st+hK9ih17OyVyQB0rwBme1BDlUe9AaVLuue6c19IB8E98Hw4ceucUVBOkzSdzeGK&#10;wt00ni5ST374Yq20sZ+Y7JATcqyhdp5Ssrs2FiIB6AhxjwlZNW3r69eK3xQAHDTMN8BgTTKIBESH&#10;dDH54jxXRRHPymkZlIvzeZCsWRwsqigJrooknazm82pSzn8OTfJitErncTFPz4NZkU6CZBItgqKI&#10;4qCsiqiIkmp1nlx5IwhkfDR0PA58eckeWuZCacUXxoF/T5tT+M5nq1ajHYGeJZQyYT3jPi1AOxSH&#10;1N9jeMT75D0p7zEeaBxflsKejLtGSO2L9Cbs+tsYMh/wUL5XeTvR9uveN148ttNa1gfoMi2HKTWK&#10;Vg20wjUx9o5oGEvoHlg19hYO3sp9juVRwmgj9Y+/6R0epgVuMdrDmOfYfN8SzTBqPwuYI7cTRkGP&#10;wnoUxLZbSajCBJaYol4EA23bUeRado+wgQr3ClwRQeGtHNtRXNlh2cAGo6woPAgmXxF7Le4Vda5d&#10;UVxjP/SPRKtj91tonBs5LgCSvRmCAesshSy2VvLGT4jjdWDxyDdsDT84xw3n1tLrf4962cPLXwAA&#10;AP//AwBQSwMEFAAGAAgAAAAhABsZZc7iAAAADQEAAA8AAABkcnMvZG93bnJldi54bWxMj8FOwzAQ&#10;RO9I/IO1SNyonZKmEOJUFYITEiINB45O7CZW43WI3Tb8Pcup3HZ2R7Nvis3sBnYyU7AeJSQLAcxg&#10;67XFTsJn/Xr3ACxEhVoNHo2EHxNgU15fFSrX/oyVOe1ixygEQ64k9DGOOeeh7Y1TYeFHg3Tb+8mp&#10;SHLquJ7UmcLdwJdCZNwpi/ShV6N57k172B2dhO0XVi/2+735qPaVretHgW/ZQcrbm3n7BCyaOV7M&#10;8IdP6FASU+OPqAMbSN+LlKw0rNZpAows2TrNgDW0yparBHhZ8P8tyl8AAAD//wMAUEsBAi0AFAAG&#10;AAgAAAAhALaDOJL+AAAA4QEAABMAAAAAAAAAAAAAAAAAAAAAAFtDb250ZW50X1R5cGVzXS54bWxQ&#10;SwECLQAUAAYACAAAACEAOP0h/9YAAACUAQAACwAAAAAAAAAAAAAAAAAvAQAAX3JlbHMvLnJlbHNQ&#10;SwECLQAUAAYACAAAACEA4iU6kcoCAADPBQAADgAAAAAAAAAAAAAAAAAuAgAAZHJzL2Uyb0RvYy54&#10;bWxQSwECLQAUAAYACAAAACEAGxllzuIAAAANAQAADwAAAAAAAAAAAAAAAAAkBQAAZHJzL2Rvd25y&#10;ZXYueG1sUEsFBgAAAAAEAAQA8wAAADMGAAAAAA==&#10;" filled="f" stroked="f">
              <v:textbox inset="0,0,0,0">
                <w:txbxContent>
                  <w:p w14:paraId="6B1019C3" w14:textId="77777777" w:rsidR="00FC2668" w:rsidRPr="008E5B26" w:rsidRDefault="00FC2668" w:rsidP="00FC2668">
                    <w:pPr>
                      <w:pStyle w:val="aa"/>
                      <w:spacing w:line="240" w:lineRule="exact"/>
                      <w:rPr>
                        <w:color w:val="002549"/>
                      </w:rPr>
                    </w:pPr>
                    <w:r w:rsidRPr="008E5B26">
                      <w:rPr>
                        <w:color w:val="002549"/>
                      </w:rPr>
                      <w:t>АТ «</w:t>
                    </w:r>
                    <w:r w:rsidR="0050035D">
                      <w:rPr>
                        <w:color w:val="002549"/>
                        <w:lang w:val="uk-UA"/>
                      </w:rPr>
                      <w:t>ДНІПРОПЕТРОВСЬКГАЗ</w:t>
                    </w:r>
                    <w:r w:rsidRPr="008E5B26">
                      <w:rPr>
                        <w:color w:val="002549"/>
                      </w:rPr>
                      <w:t>»</w:t>
                    </w:r>
                  </w:p>
                  <w:p w14:paraId="63B934DD" w14:textId="77777777" w:rsidR="00FC2668" w:rsidRPr="008E5B26" w:rsidRDefault="00FC2668" w:rsidP="00FC2668">
                    <w:pPr>
                      <w:pStyle w:val="aa"/>
                      <w:spacing w:line="240" w:lineRule="exact"/>
                      <w:rPr>
                        <w:color w:val="002549"/>
                      </w:rPr>
                    </w:pPr>
                    <w:r w:rsidRPr="008E5B26">
                      <w:rPr>
                        <w:color w:val="002549"/>
                      </w:rPr>
                      <w:t xml:space="preserve">вул. </w:t>
                    </w:r>
                    <w:r w:rsidR="0050035D">
                      <w:rPr>
                        <w:color w:val="002549"/>
                        <w:lang w:val="uk-UA"/>
                      </w:rPr>
                      <w:t>Шевченка</w:t>
                    </w:r>
                    <w:r w:rsidR="0050035D">
                      <w:rPr>
                        <w:color w:val="002549"/>
                      </w:rPr>
                      <w:t>, 2</w:t>
                    </w:r>
                    <w:r w:rsidRPr="008E5B26">
                      <w:rPr>
                        <w:color w:val="002549"/>
                      </w:rPr>
                      <w:t xml:space="preserve">, </w:t>
                    </w:r>
                    <w:r w:rsidR="0050035D">
                      <w:rPr>
                        <w:color w:val="002549"/>
                        <w:lang w:val="uk-UA"/>
                      </w:rPr>
                      <w:t>Дніпро</w:t>
                    </w:r>
                    <w:r w:rsidRPr="008E5B26">
                      <w:rPr>
                        <w:color w:val="002549"/>
                      </w:rPr>
                      <w:t xml:space="preserve">, </w:t>
                    </w:r>
                    <w:r w:rsidR="0050035D">
                      <w:rPr>
                        <w:color w:val="002549"/>
                        <w:lang w:val="uk-UA"/>
                      </w:rPr>
                      <w:t>49</w:t>
                    </w:r>
                    <w:r>
                      <w:rPr>
                        <w:color w:val="002549"/>
                        <w:lang w:val="uk-UA"/>
                      </w:rPr>
                      <w:t>000</w:t>
                    </w:r>
                    <w:r w:rsidRPr="008E5B26">
                      <w:rPr>
                        <w:color w:val="002549"/>
                      </w:rPr>
                      <w:t>, Україна</w:t>
                    </w:r>
                  </w:p>
                </w:txbxContent>
              </v:textbox>
              <w10:wrap anchorx="page" anchory="page"/>
            </v:shape>
          </w:pict>
        </mc:Fallback>
      </mc:AlternateContent>
    </w:r>
    <w:r>
      <w:rPr>
        <w:lang w:eastAsia="ru-RU"/>
      </w:rPr>
      <mc:AlternateContent>
        <mc:Choice Requires="wps">
          <w:drawing>
            <wp:anchor distT="0" distB="0" distL="114300" distR="114300" simplePos="0" relativeHeight="251672576" behindDoc="0" locked="0" layoutInCell="1" allowOverlap="1" wp14:anchorId="142EF2A6" wp14:editId="681F91DC">
              <wp:simplePos x="0" y="0"/>
              <wp:positionH relativeFrom="page">
                <wp:posOffset>4410075</wp:posOffset>
              </wp:positionH>
              <wp:positionV relativeFrom="page">
                <wp:posOffset>9996474</wp:posOffset>
              </wp:positionV>
              <wp:extent cx="2321560" cy="323850"/>
              <wp:effectExtent l="0" t="0" r="2540" b="6350"/>
              <wp:wrapNone/>
              <wp:docPr id="9" name="Text Box 6"/>
              <wp:cNvGraphicFramePr/>
              <a:graphic xmlns:a="http://schemas.openxmlformats.org/drawingml/2006/main">
                <a:graphicData uri="http://schemas.microsoft.com/office/word/2010/wordprocessingShape">
                  <wps:wsp>
                    <wps:cNvSpPr txBox="1"/>
                    <wps:spPr>
                      <a:xfrm>
                        <a:off x="0" y="0"/>
                        <a:ext cx="2321560" cy="3238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5BDD71F" w14:textId="77777777" w:rsidR="00FC2668" w:rsidRPr="00090D8F" w:rsidRDefault="00FC2668" w:rsidP="00FC2668">
                          <w:pPr>
                            <w:pStyle w:val="aa"/>
                            <w:spacing w:line="240" w:lineRule="exact"/>
                            <w:rPr>
                              <w:color w:val="002549"/>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EF2A6" id="_x0000_s1029" type="#_x0000_t202" style="position:absolute;margin-left:347.25pt;margin-top:787.1pt;width:182.8pt;height:2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RByQIAAM8FAAAOAAAAZHJzL2Uyb0RvYy54bWysVEtv2zAMvg/YfxB0d/3I26hTuDE8DCjW&#10;Yu3QsyJLjTFb0iQldjbsv4+S47Trdumwi0xTHyny4+Pyqm8bdGDa1FJkOL6IMGKCyqoWTxn+8lAG&#10;S4yMJaIijRQsw0dm8NX6/bvLTqUskTvZVEwjcCJM2qkM76xVaRgaumMtMRdSMQGXXOqWWPjVT2Gl&#10;SQfe2yZMomgedlJXSkvKjAFtMVzitffPOaP2lnPDLGoyDLFZf2p/bt0Zri9J+qSJ2tX0FAb5hyha&#10;Ugt49OyqIJagva7/cNXWVEsjub2gsg0l5zVlPgfIJo5eZXO/I4r5XIAco840mf/nln463GlUVxle&#10;YSRICyV6YL1F17JHc8dOp0wKoHsFMNuDGqo86g0oXdI91637QjoI7oHn45lb54yCMpkk8WwOVxTu&#10;JslkOfPkh8/WShv7gckWOSHDGmrnKSWHG2MhEoCOEPeYkGXdNL5+jfhNAcBBw3wDDNYkhUhAdEgX&#10;ky/OjzLPk3kxKYJiuVoE0y1LgmUZTYPrfDqLN4tFGReLn0OTPBttZoskX8xWwTyfxcE0jpZBnkdJ&#10;UJR5lEfTcrOaXnsjCGR8NHQ8Dnx5yR4b5kJpxGfGgX9Pm1P4zmebRqMDgZ4llDJhPeM+LUA7FIfU&#10;32J4wvvkPSlvMR5oHF+Wwp6N21pI7Yv0Kuzq6xgyH/BQvhd5O9H229433mRsp62sjtBlWg5TahQt&#10;a2iFG2LsHdEwltA9sGrsLRy8kV2G5UnCaCf197/pHR6mBW4x6mDMM2y+7YlmGDUfBcyR2wmjoEdh&#10;Owpi324kVCGGJaaoF8FA22YUuZbtI2yg3L0CV0RQeCvDdhQ3dlg2sMEoy3MPgslXxN6Ie0Wda1cU&#10;19gP/SPR6tT9FhrnkxwXAElfDcGAdZZC5nsree0nxPE6sHjiG7aGH5zThnNr6eW/Rz3v4fUvAAAA&#10;//8DAFBLAwQUAAYACAAAACEAof4RKeIAAAAOAQAADwAAAGRycy9kb3ducmV2LnhtbEyPwU7DMAyG&#10;70i8Q2QkbixZtQZWmk4TghMSoisHjmmbtdEapzTZVt4e78Rutv5Pvz/nm9kN7GSmYD0qWC4EMION&#10;by12Cr6qt4cnYCFqbPXg0Sj4NQE2xe1NrrPWn7E0p13sGJVgyLSCPsYx4zw0vXE6LPxokLK9n5yO&#10;tE4dbyd9pnI38EQIyZ22SBd6PZqX3jSH3dEp2H5j+Wp/PurPcl/aqloLfJcHpe7v5u0zsGjm+A/D&#10;RZ/UoSCn2h+xDWxQINerlFAK0sdVAuyCCCmWwGqaZJImwIucX79R/AEAAP//AwBQSwECLQAUAAYA&#10;CAAAACEAtoM4kv4AAADhAQAAEwAAAAAAAAAAAAAAAAAAAAAAW0NvbnRlbnRfVHlwZXNdLnhtbFBL&#10;AQItABQABgAIAAAAIQA4/SH/1gAAAJQBAAALAAAAAAAAAAAAAAAAAC8BAABfcmVscy8ucmVsc1BL&#10;AQItABQABgAIAAAAIQCDmORByQIAAM8FAAAOAAAAAAAAAAAAAAAAAC4CAABkcnMvZTJvRG9jLnht&#10;bFBLAQItABQABgAIAAAAIQCh/hEp4gAAAA4BAAAPAAAAAAAAAAAAAAAAACMFAABkcnMvZG93bnJl&#10;di54bWxQSwUGAAAAAAQABADzAAAAMgYAAAAA&#10;" filled="f" stroked="f">
              <v:textbox inset="0,0,0,0">
                <w:txbxContent>
                  <w:p w14:paraId="25BDD71F" w14:textId="77777777" w:rsidR="00FC2668" w:rsidRPr="00090D8F" w:rsidRDefault="00FC2668" w:rsidP="00FC2668">
                    <w:pPr>
                      <w:pStyle w:val="aa"/>
                      <w:spacing w:line="240" w:lineRule="exact"/>
                      <w:rPr>
                        <w:color w:val="002549"/>
                        <w:lang w:val="en-US"/>
                      </w:rPr>
                    </w:pPr>
                  </w:p>
                </w:txbxContent>
              </v:textbox>
              <w10:wrap anchorx="page" anchory="page"/>
            </v:shape>
          </w:pict>
        </mc:Fallback>
      </mc:AlternateContent>
    </w:r>
    <w:r>
      <w:rPr>
        <w:lang w:eastAsia="ru-RU"/>
      </w:rPr>
      <mc:AlternateContent>
        <mc:Choice Requires="wps">
          <w:drawing>
            <wp:anchor distT="0" distB="0" distL="114300" distR="114300" simplePos="0" relativeHeight="251670528" behindDoc="0" locked="0" layoutInCell="1" allowOverlap="1" wp14:anchorId="1E2B90AC" wp14:editId="0859D19B">
              <wp:simplePos x="0" y="0"/>
              <wp:positionH relativeFrom="page">
                <wp:posOffset>828040</wp:posOffset>
              </wp:positionH>
              <wp:positionV relativeFrom="page">
                <wp:posOffset>9883140</wp:posOffset>
              </wp:positionV>
              <wp:extent cx="5903595" cy="0"/>
              <wp:effectExtent l="0" t="0" r="14605" b="12700"/>
              <wp:wrapNone/>
              <wp:docPr id="10" name="Straight Connector 3"/>
              <wp:cNvGraphicFramePr/>
              <a:graphic xmlns:a="http://schemas.openxmlformats.org/drawingml/2006/main">
                <a:graphicData uri="http://schemas.microsoft.com/office/word/2010/wordprocessingShape">
                  <wps:wsp>
                    <wps:cNvCnPr/>
                    <wps:spPr>
                      <a:xfrm>
                        <a:off x="0" y="0"/>
                        <a:ext cx="5903595" cy="0"/>
                      </a:xfrm>
                      <a:prstGeom prst="line">
                        <a:avLst/>
                      </a:prstGeom>
                      <a:ln w="6350" cmpd="sng">
                        <a:solidFill>
                          <a:srgbClr val="00254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39B6D"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2pt,778.2pt" to="530.05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DX5wEAACcEAAAOAAAAZHJzL2Uyb0RvYy54bWysU02P0zAQvSPxHyzfadKWrGjUdA9dLRcE&#10;Fbv8ANexE0v+0tg07b9n7KRpBUgrIS6Ox/PezLxnZ/t4NpqcBATlbEOXi5ISYblrle0a+uP1+cMn&#10;SkJktmXaWdHQiwj0cff+3XbwtVi53ulWAMEiNtSDb2gfo6+LIvBeGBYWzguLSenAsIghdEULbMDq&#10;RhersnwoBgetB8dFCHj6NCbpLteXUvD4TcogItENxdliXiGvx7QWuy2rO2C+V3wag/3DFIYpi03n&#10;Uk8sMvIT1B+ljOLggpNxwZ0pnJSKi6wB1SzL39S89MyLrAXNCX62Kfy/svzr6QBEtXh3aI9lBu/o&#10;JQJTXR/J3lmLDjog62TU4EON+L09wBQFf4Ck+izBpC/qIeds7mU2V5wj4XhYbcp1tako4ddccSN6&#10;CPGzcIakTUO1skk3q9npS4jYDKFXSDrWlgwNfVhXODM3HqcPtsuE4LRqn5XWCRagO+41kBNLt1+u&#10;qo+bpAOL3cEw0jahRX4uU7+kdVSXd/Gixdj4u5BoF+pZjf3SQxVzE8a5sHE5ddEW0YkmcaCZWL5N&#10;nPC3qWby8m3yqOPa2dk4k42yDv5WIJ6vI8sRjybd6U7bo2sv+d5zAl9j9nH6c9Jzv48z/fZ/734B&#10;AAD//wMAUEsDBBQABgAIAAAAIQBbmxmb3gAAAA4BAAAPAAAAZHJzL2Rvd25yZXYueG1sTI8xT8Mw&#10;EIV3JP6DdUhs1G5LQ5XGqQApYqgYWrp0c+MjibDPUey24d9zHRBs7909vfuuWI/eiTMOsQukYTpR&#10;IJDqYDtqNOw/qocliJgMWeMCoYZvjLAub28Kk9twoS2ed6kRXEIxNxralPpcyli36E2chB6Jd59h&#10;8CaxHRppB3Phcu/kTKlMetMRX2hNj68t1l+7k9dQbd/e57OwMVS5zSHbv1h8Wlqt7+/G5xWIhGP6&#10;C8MVn9GhZKZjOJGNwrGfq0eOslgsMlbXiMrUFMTxdybLQv5/o/wBAAD//wMAUEsBAi0AFAAGAAgA&#10;AAAhALaDOJL+AAAA4QEAABMAAAAAAAAAAAAAAAAAAAAAAFtDb250ZW50X1R5cGVzXS54bWxQSwEC&#10;LQAUAAYACAAAACEAOP0h/9YAAACUAQAACwAAAAAAAAAAAAAAAAAvAQAAX3JlbHMvLnJlbHNQSwEC&#10;LQAUAAYACAAAACEAR0Vg1+cBAAAnBAAADgAAAAAAAAAAAAAAAAAuAgAAZHJzL2Uyb0RvYy54bWxQ&#10;SwECLQAUAAYACAAAACEAW5sZm94AAAAOAQAADwAAAAAAAAAAAAAAAABBBAAAZHJzL2Rvd25yZXYu&#10;eG1sUEsFBgAAAAAEAAQA8wAAAEwFAAAAAA==&#10;" strokecolor="#002549" strokeweight=".5pt">
              <w10:wrap anchorx="page" anchory="page"/>
            </v:line>
          </w:pict>
        </mc:Fallback>
      </mc:AlternateContent>
    </w:r>
  </w:p>
  <w:p w14:paraId="38AC9E38" w14:textId="77777777" w:rsidR="008F6CE7" w:rsidRDefault="008F6C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922B5" w14:textId="77777777" w:rsidR="00DE5403" w:rsidRDefault="00DE5403" w:rsidP="00525B5B">
      <w:pPr>
        <w:spacing w:line="240" w:lineRule="auto"/>
      </w:pPr>
      <w:r>
        <w:separator/>
      </w:r>
    </w:p>
  </w:footnote>
  <w:footnote w:type="continuationSeparator" w:id="0">
    <w:p w14:paraId="7CB69C99" w14:textId="77777777" w:rsidR="00DE5403" w:rsidRDefault="00DE5403" w:rsidP="00525B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54B3A" w14:textId="77777777" w:rsidR="00FC2668" w:rsidRDefault="0050035D">
    <w:pPr>
      <w:pStyle w:val="a4"/>
    </w:pPr>
    <w:r>
      <w:rPr>
        <w:lang w:eastAsia="ru-RU"/>
      </w:rPr>
      <w:drawing>
        <wp:inline distT="0" distB="0" distL="0" distR="0" wp14:anchorId="046AD183" wp14:editId="10F45374">
          <wp:extent cx="2103500" cy="6286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nipropetrivskgas_logo_RGB.jpg"/>
                  <pic:cNvPicPr/>
                </pic:nvPicPr>
                <pic:blipFill>
                  <a:blip r:embed="rId1">
                    <a:extLst>
                      <a:ext uri="{28A0092B-C50C-407E-A947-70E740481C1C}">
                        <a14:useLocalDpi xmlns:a14="http://schemas.microsoft.com/office/drawing/2010/main" val="0"/>
                      </a:ext>
                    </a:extLst>
                  </a:blip>
                  <a:stretch>
                    <a:fillRect/>
                  </a:stretch>
                </pic:blipFill>
                <pic:spPr>
                  <a:xfrm>
                    <a:off x="0" y="0"/>
                    <a:ext cx="2178684" cy="651119"/>
                  </a:xfrm>
                  <a:prstGeom prst="rect">
                    <a:avLst/>
                  </a:prstGeom>
                </pic:spPr>
              </pic:pic>
            </a:graphicData>
          </a:graphic>
        </wp:inline>
      </w:drawing>
    </w:r>
    <w:r w:rsidR="00FC2668">
      <w:rPr>
        <w:lang w:eastAsia="ru-RU"/>
      </w:rPr>
      <mc:AlternateContent>
        <mc:Choice Requires="wps">
          <w:drawing>
            <wp:anchor distT="0" distB="0" distL="114300" distR="114300" simplePos="0" relativeHeight="251674624" behindDoc="0" locked="0" layoutInCell="1" allowOverlap="1" wp14:anchorId="083239D9" wp14:editId="09E1EFDC">
              <wp:simplePos x="0" y="0"/>
              <wp:positionH relativeFrom="page">
                <wp:posOffset>828040</wp:posOffset>
              </wp:positionH>
              <wp:positionV relativeFrom="page">
                <wp:posOffset>1816100</wp:posOffset>
              </wp:positionV>
              <wp:extent cx="5903595" cy="0"/>
              <wp:effectExtent l="0" t="0" r="14605" b="12700"/>
              <wp:wrapNone/>
              <wp:docPr id="11" name="Straight Connector 2"/>
              <wp:cNvGraphicFramePr/>
              <a:graphic xmlns:a="http://schemas.openxmlformats.org/drawingml/2006/main">
                <a:graphicData uri="http://schemas.microsoft.com/office/word/2010/wordprocessingShape">
                  <wps:wsp>
                    <wps:cNvCnPr/>
                    <wps:spPr>
                      <a:xfrm>
                        <a:off x="0" y="0"/>
                        <a:ext cx="5903595" cy="0"/>
                      </a:xfrm>
                      <a:prstGeom prst="line">
                        <a:avLst/>
                      </a:prstGeom>
                      <a:ln w="6350" cmpd="sng">
                        <a:solidFill>
                          <a:srgbClr val="00254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6FEB5"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2pt,143pt" to="530.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dk6AEAACcEAAAOAAAAZHJzL2Uyb0RvYy54bWysU8tu2zAQvBfoPxC8x5KcOqgFyzk4SC9F&#10;azTpB9AUKRHgC0vWsv++S0qWjbZAgCIXikvO7O7MUpvHk9HkKCAoZxtaLUpKhOWuVbZr6M/X57vP&#10;lITIbMu0s6KhZxHo4/bjh83ga7F0vdOtAIJJbKgH39A+Rl8XReC9MCwsnBcWL6UDwyKG0BUtsAGz&#10;G10sy/KhGBy0HhwXIeDp03hJtzm/lILH71IGEYluKPYW8wp5PaS12G5Y3QHzveJTG+w/ujBMWSw6&#10;p3pikZFfoP5KZRQHF5yMC+5M4aRUXGQNqKYq/1Dz0jMvshY0J/jZpvB+afm34x6IanF2FSWWGZzR&#10;SwSmuj6SnbMWHXRAlsmowYca8Tu7hykKfg9J9UmCSV/UQ07Z3PNsrjhFwvFwtS7vV+sVJfxyV1yJ&#10;HkL8IpwhadNQrWzSzWp2/BoiFkPoBZKOtSVDQx/uVzhSbjx2H2yXCcFp1T4rrRMsQHfYaSBHlqZf&#10;Llef1kkHJruBYaRtQov8XKZ6SeuoLu/iWYux8A8h0S7UsxzrpYcq5iKMc2FjNVXRFtGJJrGhmVi+&#10;TZzw165mcvU2edRxqexsnMlGWQf/ShBPl5bliEeTbnSn7cG15zz3fIGvMfs4/Tnpud/GmX79v7e/&#10;AQAA//8DAFBLAwQUAAYACAAAACEAO5NdXN4AAAAMAQAADwAAAGRycy9kb3ducmV2LnhtbEyPwU7D&#10;MBBE70j8g7VI3KjdFIUoxKkAKeJQcWjphds2XpIIex3Fbhv+HldCguPMPs3OVOvZWXGiKQyeNSwX&#10;CgRx683AnYb9e3NXgAgR2aD1TBq+KcC6vr6qsDT+zFs67WInUgiHEjX0MY6llKHtyWFY+JE43T79&#10;5DAmOXXSTHhO4c7KTKlcOhw4fehxpJee2q/d0Wlotq9vq8xvkBu7+cj3z4YeCqP17c389Agi0hz/&#10;YLjUT9WhTp0O/sgmCJv0St0nVENW5GnUhVC5WoI4/FqyruT/EfUPAAAA//8DAFBLAQItABQABgAI&#10;AAAAIQC2gziS/gAAAOEBAAATAAAAAAAAAAAAAAAAAAAAAABbQ29udGVudF9UeXBlc10ueG1sUEsB&#10;Ai0AFAAGAAgAAAAhADj9If/WAAAAlAEAAAsAAAAAAAAAAAAAAAAALwEAAF9yZWxzLy5yZWxzUEsB&#10;Ai0AFAAGAAgAAAAhAMc1t2ToAQAAJwQAAA4AAAAAAAAAAAAAAAAALgIAAGRycy9lMm9Eb2MueG1s&#10;UEsBAi0AFAAGAAgAAAAhADuTXVzeAAAADAEAAA8AAAAAAAAAAAAAAAAAQgQAAGRycy9kb3ducmV2&#10;LnhtbFBLBQYAAAAABAAEAPMAAABNBQAAAAA=&#10;" strokecolor="#002549" strokeweight=".5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E44F8" w14:textId="77777777" w:rsidR="00FC2668" w:rsidRDefault="0050035D" w:rsidP="00FC2668">
    <w:pPr>
      <w:pStyle w:val="a4"/>
    </w:pPr>
    <w:r>
      <w:rPr>
        <w:lang w:eastAsia="ru-RU"/>
      </w:rPr>
      <w:drawing>
        <wp:inline distT="0" distB="0" distL="0" distR="0" wp14:anchorId="2848FD46" wp14:editId="1329303D">
          <wp:extent cx="2103500" cy="6286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nipropetrivskgas_logo_RGB.jpg"/>
                  <pic:cNvPicPr/>
                </pic:nvPicPr>
                <pic:blipFill>
                  <a:blip r:embed="rId1">
                    <a:extLst>
                      <a:ext uri="{28A0092B-C50C-407E-A947-70E740481C1C}">
                        <a14:useLocalDpi xmlns:a14="http://schemas.microsoft.com/office/drawing/2010/main" val="0"/>
                      </a:ext>
                    </a:extLst>
                  </a:blip>
                  <a:stretch>
                    <a:fillRect/>
                  </a:stretch>
                </pic:blipFill>
                <pic:spPr>
                  <a:xfrm>
                    <a:off x="0" y="0"/>
                    <a:ext cx="2178684" cy="651119"/>
                  </a:xfrm>
                  <a:prstGeom prst="rect">
                    <a:avLst/>
                  </a:prstGeom>
                </pic:spPr>
              </pic:pic>
            </a:graphicData>
          </a:graphic>
        </wp:inline>
      </w:drawing>
    </w:r>
  </w:p>
  <w:p w14:paraId="3A58CDE3" w14:textId="77777777" w:rsidR="00FC2668" w:rsidRDefault="00FC2668" w:rsidP="00FC2668">
    <w:pPr>
      <w:pStyle w:val="a4"/>
    </w:pPr>
  </w:p>
  <w:p w14:paraId="7BDF579A" w14:textId="77777777" w:rsidR="00FC2668" w:rsidRDefault="00FC2668" w:rsidP="00FC2668">
    <w:pPr>
      <w:pStyle w:val="a4"/>
    </w:pPr>
  </w:p>
  <w:p w14:paraId="42309C7E" w14:textId="77777777" w:rsidR="00FC2668" w:rsidRDefault="00FC2668" w:rsidP="00FC2668">
    <w:pPr>
      <w:pStyle w:val="a4"/>
      <w:rPr>
        <w:lang w:val="uk-UA"/>
      </w:rPr>
    </w:pPr>
  </w:p>
  <w:p w14:paraId="5DF056D4" w14:textId="77777777" w:rsidR="00FC2668" w:rsidRPr="005B77A9" w:rsidRDefault="00FC2668" w:rsidP="00FC2668">
    <w:pPr>
      <w:pStyle w:val="1"/>
      <w:jc w:val="left"/>
      <w:rPr>
        <w:b w:val="0"/>
        <w:bCs w:val="0"/>
        <w:color w:val="002549"/>
        <w:lang w:val="uk-UA"/>
      </w:rPr>
    </w:pPr>
    <w:r>
      <w:rPr>
        <w:lang w:eastAsia="ru-RU"/>
      </w:rPr>
      <mc:AlternateContent>
        <mc:Choice Requires="wps">
          <w:drawing>
            <wp:anchor distT="0" distB="0" distL="114300" distR="114300" simplePos="0" relativeHeight="251668480" behindDoc="0" locked="0" layoutInCell="1" allowOverlap="1" wp14:anchorId="2E2C446A" wp14:editId="73496F72">
              <wp:simplePos x="0" y="0"/>
              <wp:positionH relativeFrom="page">
                <wp:posOffset>828040</wp:posOffset>
              </wp:positionH>
              <wp:positionV relativeFrom="page">
                <wp:posOffset>1965796</wp:posOffset>
              </wp:positionV>
              <wp:extent cx="5903595" cy="0"/>
              <wp:effectExtent l="0" t="0" r="14605" b="12700"/>
              <wp:wrapNone/>
              <wp:docPr id="1" name="Straight Connector 2"/>
              <wp:cNvGraphicFramePr/>
              <a:graphic xmlns:a="http://schemas.openxmlformats.org/drawingml/2006/main">
                <a:graphicData uri="http://schemas.microsoft.com/office/word/2010/wordprocessingShape">
                  <wps:wsp>
                    <wps:cNvCnPr/>
                    <wps:spPr>
                      <a:xfrm>
                        <a:off x="0" y="0"/>
                        <a:ext cx="5903595" cy="0"/>
                      </a:xfrm>
                      <a:prstGeom prst="line">
                        <a:avLst/>
                      </a:prstGeom>
                      <a:ln w="6350" cmpd="sng">
                        <a:solidFill>
                          <a:srgbClr val="00254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3CD84"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2pt,154.8pt" to="530.05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kTK5wEAACYEAAAOAAAAZHJzL2Uyb0RvYy54bWysU8tu2zAQvBfoPxC8x5KdKqgFyzk4SC9F&#10;azTpB9AUKRHgC0vWsv++S0qWjbZAgCIXikvO7O7MUpvHk9HkKCAoZxu6XJSUCMtdq2zX0J+vz3ef&#10;KQmR2ZZpZ0VDzyLQx+3HD5vB12LleqdbAQST2FAPvqF9jL4uisB7YVhYOC8sXkoHhkUMoStaYANm&#10;N7pYleVDMThoPTguQsDTp/GSbnN+KQWP36UMIhLdUOwt5hXyekhrsd2wugPme8WnNth/dGGYslh0&#10;TvXEIiO/QP2VyigOLjgZF9yZwkmpuMgaUM2y/EPNS8+8yFrQnOBnm8L7peXfjnsgqsXZUWKZwRG9&#10;RGCq6yPZOWvRQAdklXwafKgRvrN7mKLg95BEnySY9EU55JS9Pc/eilMkHA+rdXlfrStK+OWuuBI9&#10;hPhFOEPSpqFa2SSb1ez4NUQshtALJB1rS4aGPtxXOFFuPDYfbJcJwWnVPiutEyxAd9hpIEeWhl+u&#10;qk/rpAOT3cAw0jahRX4tU72kdVSXd/GsxVj4h5DoFupZjfXSOxVzEca5sHE5VdEW0YkmsaGZWL5N&#10;nPDXrmby8m3yqONS2dk4k42yDv6VIJ4uLcsRjybd6E7bg2vPee75Ah9j9nH6cdJrv40z/fp7b38D&#10;AAD//wMAUEsDBBQABgAIAAAAIQC692Wt3gAAAAwBAAAPAAAAZHJzL2Rvd25yZXYueG1sTI/BTsMw&#10;DIbvSLxDZCRuLNmKyihNJ0CqOEwcNnbh5jWmrUicqsm28vZkEhI7/van35/L1eSsONIYes8a5jMF&#10;grjxpudWw+6jvluCCBHZoPVMGn4owKq6viqxMP7EGzpuYytSCYcCNXQxDoWUoenIYZj5gTjtvvzo&#10;MKY4ttKMeErlzsqFUrl02HO60OFArx0139uD01Bv3t6zhV8j13b9me9eDD0sjda3N9PzE4hIU/yH&#10;4ayf1KFKTnt/YBOETTlT9wnVkKnHHMSZULmag9j/jWRVyssnql8AAAD//wMAUEsBAi0AFAAGAAgA&#10;AAAhALaDOJL+AAAA4QEAABMAAAAAAAAAAAAAAAAAAAAAAFtDb250ZW50X1R5cGVzXS54bWxQSwEC&#10;LQAUAAYACAAAACEAOP0h/9YAAACUAQAACwAAAAAAAAAAAAAAAAAvAQAAX3JlbHMvLnJlbHNQSwEC&#10;LQAUAAYACAAAACEAN95EyucBAAAmBAAADgAAAAAAAAAAAAAAAAAuAgAAZHJzL2Uyb0RvYy54bWxQ&#10;SwECLQAUAAYACAAAACEAuvdlrd4AAAAMAQAADwAAAAAAAAAAAAAAAABBBAAAZHJzL2Rvd25yZXYu&#10;eG1sUEsFBgAAAAAEAAQA8wAAAEwFAAAAAA==&#10;" strokecolor="#002549" strokeweight=".5pt">
              <w10:wrap anchorx="page" anchory="page"/>
            </v:line>
          </w:pict>
        </mc:Fallback>
      </mc:AlternateContent>
    </w:r>
    <w:r>
      <w:rPr>
        <w:b w:val="0"/>
        <w:bCs w:val="0"/>
        <w:color w:val="002549"/>
        <w:lang w:val="uk-UA"/>
      </w:rPr>
      <w:t>ПРЕС</w:t>
    </w:r>
    <w:r w:rsidRPr="005B77A9">
      <w:rPr>
        <w:b w:val="0"/>
        <w:bCs w:val="0"/>
        <w:color w:val="002549"/>
        <w:lang w:val="uk-UA"/>
      </w:rPr>
      <w:t>РЕЛІЗ</w:t>
    </w:r>
  </w:p>
  <w:p w14:paraId="683FE0AD" w14:textId="77777777" w:rsidR="008F6CE7" w:rsidRDefault="008F6CE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106DE"/>
    <w:multiLevelType w:val="hybridMultilevel"/>
    <w:tmpl w:val="44A6F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787BA1"/>
    <w:multiLevelType w:val="hybridMultilevel"/>
    <w:tmpl w:val="5254E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724"/>
    <w:rsid w:val="00002F25"/>
    <w:rsid w:val="00005475"/>
    <w:rsid w:val="00015649"/>
    <w:rsid w:val="00022628"/>
    <w:rsid w:val="0007194D"/>
    <w:rsid w:val="00090D8F"/>
    <w:rsid w:val="000A2809"/>
    <w:rsid w:val="00121A07"/>
    <w:rsid w:val="001A047C"/>
    <w:rsid w:val="001B4E4C"/>
    <w:rsid w:val="001D3FCF"/>
    <w:rsid w:val="001F6375"/>
    <w:rsid w:val="00216E2A"/>
    <w:rsid w:val="00223CBE"/>
    <w:rsid w:val="002422C6"/>
    <w:rsid w:val="0024378F"/>
    <w:rsid w:val="00277AA6"/>
    <w:rsid w:val="00282FC5"/>
    <w:rsid w:val="00285F7D"/>
    <w:rsid w:val="002E0A0B"/>
    <w:rsid w:val="00307782"/>
    <w:rsid w:val="0032440E"/>
    <w:rsid w:val="003360D1"/>
    <w:rsid w:val="0034669B"/>
    <w:rsid w:val="0039075F"/>
    <w:rsid w:val="003E00B4"/>
    <w:rsid w:val="003E7EB2"/>
    <w:rsid w:val="0041048D"/>
    <w:rsid w:val="00430D75"/>
    <w:rsid w:val="0048036F"/>
    <w:rsid w:val="004A4205"/>
    <w:rsid w:val="004A48F5"/>
    <w:rsid w:val="004B1828"/>
    <w:rsid w:val="004D4721"/>
    <w:rsid w:val="004E4AF5"/>
    <w:rsid w:val="0050035D"/>
    <w:rsid w:val="00502D60"/>
    <w:rsid w:val="0051014E"/>
    <w:rsid w:val="00525B5B"/>
    <w:rsid w:val="005544EE"/>
    <w:rsid w:val="00577C55"/>
    <w:rsid w:val="00584DAA"/>
    <w:rsid w:val="00597F93"/>
    <w:rsid w:val="005B77A9"/>
    <w:rsid w:val="005C1FC2"/>
    <w:rsid w:val="0061334F"/>
    <w:rsid w:val="006313EC"/>
    <w:rsid w:val="00673A45"/>
    <w:rsid w:val="006C51F6"/>
    <w:rsid w:val="006D44D4"/>
    <w:rsid w:val="006D567F"/>
    <w:rsid w:val="006F0E5B"/>
    <w:rsid w:val="007064DC"/>
    <w:rsid w:val="00714D60"/>
    <w:rsid w:val="00792215"/>
    <w:rsid w:val="007E3BE5"/>
    <w:rsid w:val="007F62DF"/>
    <w:rsid w:val="00825330"/>
    <w:rsid w:val="00874DF4"/>
    <w:rsid w:val="008757F3"/>
    <w:rsid w:val="008813A0"/>
    <w:rsid w:val="00887710"/>
    <w:rsid w:val="0089498E"/>
    <w:rsid w:val="008950C7"/>
    <w:rsid w:val="008C348B"/>
    <w:rsid w:val="008D29F0"/>
    <w:rsid w:val="008E5B26"/>
    <w:rsid w:val="008F6CE7"/>
    <w:rsid w:val="00906D91"/>
    <w:rsid w:val="009208C6"/>
    <w:rsid w:val="00996EB0"/>
    <w:rsid w:val="009B4FC5"/>
    <w:rsid w:val="009D73C6"/>
    <w:rsid w:val="009F4249"/>
    <w:rsid w:val="00A1630F"/>
    <w:rsid w:val="00A30724"/>
    <w:rsid w:val="00A34087"/>
    <w:rsid w:val="00A3466B"/>
    <w:rsid w:val="00A43119"/>
    <w:rsid w:val="00A61918"/>
    <w:rsid w:val="00A71D17"/>
    <w:rsid w:val="00AA093D"/>
    <w:rsid w:val="00AB2401"/>
    <w:rsid w:val="00AB3CB8"/>
    <w:rsid w:val="00AB53A8"/>
    <w:rsid w:val="00AD5D22"/>
    <w:rsid w:val="00B26482"/>
    <w:rsid w:val="00B410F8"/>
    <w:rsid w:val="00B53B82"/>
    <w:rsid w:val="00B60CE2"/>
    <w:rsid w:val="00B86D59"/>
    <w:rsid w:val="00B93AA7"/>
    <w:rsid w:val="00BA0C8E"/>
    <w:rsid w:val="00BA59E5"/>
    <w:rsid w:val="00BA7646"/>
    <w:rsid w:val="00BC3BF0"/>
    <w:rsid w:val="00C1428B"/>
    <w:rsid w:val="00C27BDA"/>
    <w:rsid w:val="00C5105D"/>
    <w:rsid w:val="00C75A23"/>
    <w:rsid w:val="00C87D33"/>
    <w:rsid w:val="00C93CF3"/>
    <w:rsid w:val="00CA0173"/>
    <w:rsid w:val="00CC0E03"/>
    <w:rsid w:val="00CF76FE"/>
    <w:rsid w:val="00D1265B"/>
    <w:rsid w:val="00D22A65"/>
    <w:rsid w:val="00D47DB6"/>
    <w:rsid w:val="00D50E10"/>
    <w:rsid w:val="00D52FD2"/>
    <w:rsid w:val="00D54438"/>
    <w:rsid w:val="00D81770"/>
    <w:rsid w:val="00D92C0B"/>
    <w:rsid w:val="00DA2132"/>
    <w:rsid w:val="00DC700A"/>
    <w:rsid w:val="00DE5403"/>
    <w:rsid w:val="00DF3D8A"/>
    <w:rsid w:val="00E05F05"/>
    <w:rsid w:val="00E111C7"/>
    <w:rsid w:val="00E13D09"/>
    <w:rsid w:val="00E771B3"/>
    <w:rsid w:val="00E83D77"/>
    <w:rsid w:val="00EB5783"/>
    <w:rsid w:val="00F27D3D"/>
    <w:rsid w:val="00F60E0A"/>
    <w:rsid w:val="00FA2187"/>
    <w:rsid w:val="00FA7F6C"/>
    <w:rsid w:val="00FB7BFE"/>
    <w:rsid w:val="00FC2668"/>
    <w:rsid w:val="00FC3C31"/>
    <w:rsid w:val="00FE0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535A655"/>
  <w14:defaultImageDpi w14:val="300"/>
  <w15:docId w15:val="{378F208B-7DDA-49BF-81CF-5325BF93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Plain Text"/>
    <w:qFormat/>
    <w:rsid w:val="0032440E"/>
    <w:pPr>
      <w:spacing w:line="300" w:lineRule="auto"/>
    </w:pPr>
    <w:rPr>
      <w:rFonts w:ascii="Arial" w:hAnsi="Arial"/>
      <w:noProof/>
      <w:sz w:val="20"/>
      <w:lang w:val="ru-RU"/>
    </w:rPr>
  </w:style>
  <w:style w:type="paragraph" w:styleId="1">
    <w:name w:val="heading 1"/>
    <w:aliases w:val="Title"/>
    <w:basedOn w:val="a"/>
    <w:next w:val="a"/>
    <w:link w:val="10"/>
    <w:uiPriority w:val="9"/>
    <w:qFormat/>
    <w:rsid w:val="00A30724"/>
    <w:pPr>
      <w:keepNext/>
      <w:keepLines/>
      <w:spacing w:after="240"/>
      <w:jc w:val="center"/>
      <w:outlineLvl w:val="0"/>
    </w:pPr>
    <w:rPr>
      <w:rFonts w:eastAsiaTheme="majorEastAsia" w:cstheme="majorBidi"/>
      <w:b/>
      <w:bCs/>
      <w:color w:val="000000" w:themeColor="text1"/>
      <w:sz w:val="28"/>
      <w:szCs w:val="32"/>
    </w:rPr>
  </w:style>
  <w:style w:type="paragraph" w:styleId="2">
    <w:name w:val="heading 2"/>
    <w:basedOn w:val="a"/>
    <w:next w:val="a"/>
    <w:link w:val="20"/>
    <w:uiPriority w:val="9"/>
    <w:semiHidden/>
    <w:unhideWhenUsed/>
    <w:rsid w:val="00BA59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Title Знак"/>
    <w:basedOn w:val="a0"/>
    <w:link w:val="1"/>
    <w:uiPriority w:val="9"/>
    <w:rsid w:val="00A30724"/>
    <w:rPr>
      <w:rFonts w:ascii="Arial" w:eastAsiaTheme="majorEastAsia" w:hAnsi="Arial" w:cstheme="majorBidi"/>
      <w:b/>
      <w:bCs/>
      <w:color w:val="000000" w:themeColor="text1"/>
      <w:sz w:val="28"/>
      <w:szCs w:val="32"/>
    </w:rPr>
  </w:style>
  <w:style w:type="paragraph" w:styleId="a3">
    <w:name w:val="Normal (Web)"/>
    <w:basedOn w:val="a"/>
    <w:uiPriority w:val="99"/>
    <w:unhideWhenUsed/>
    <w:rsid w:val="002E0A0B"/>
    <w:pPr>
      <w:spacing w:before="100" w:beforeAutospacing="1" w:after="100" w:afterAutospacing="1"/>
    </w:pPr>
    <w:rPr>
      <w:rFonts w:ascii="Times" w:hAnsi="Times" w:cs="Times New Roman"/>
      <w:szCs w:val="20"/>
    </w:rPr>
  </w:style>
  <w:style w:type="paragraph" w:styleId="a4">
    <w:name w:val="header"/>
    <w:basedOn w:val="a"/>
    <w:link w:val="a5"/>
    <w:uiPriority w:val="99"/>
    <w:unhideWhenUsed/>
    <w:rsid w:val="00525B5B"/>
    <w:pPr>
      <w:tabs>
        <w:tab w:val="center" w:pos="4320"/>
        <w:tab w:val="right" w:pos="8640"/>
      </w:tabs>
      <w:spacing w:line="240" w:lineRule="auto"/>
    </w:pPr>
  </w:style>
  <w:style w:type="character" w:customStyle="1" w:styleId="a5">
    <w:name w:val="Верхний колонтитул Знак"/>
    <w:basedOn w:val="a0"/>
    <w:link w:val="a4"/>
    <w:uiPriority w:val="99"/>
    <w:rsid w:val="00525B5B"/>
    <w:rPr>
      <w:rFonts w:ascii="Arial" w:hAnsi="Arial"/>
      <w:noProof/>
      <w:sz w:val="20"/>
      <w:lang w:val="ru-RU"/>
    </w:rPr>
  </w:style>
  <w:style w:type="paragraph" w:styleId="a6">
    <w:name w:val="footer"/>
    <w:basedOn w:val="a"/>
    <w:link w:val="a7"/>
    <w:uiPriority w:val="99"/>
    <w:unhideWhenUsed/>
    <w:rsid w:val="00525B5B"/>
    <w:pPr>
      <w:tabs>
        <w:tab w:val="center" w:pos="4320"/>
        <w:tab w:val="right" w:pos="8640"/>
      </w:tabs>
      <w:spacing w:line="240" w:lineRule="auto"/>
    </w:pPr>
  </w:style>
  <w:style w:type="character" w:customStyle="1" w:styleId="a7">
    <w:name w:val="Нижний колонтитул Знак"/>
    <w:basedOn w:val="a0"/>
    <w:link w:val="a6"/>
    <w:uiPriority w:val="99"/>
    <w:rsid w:val="00525B5B"/>
    <w:rPr>
      <w:rFonts w:ascii="Arial" w:hAnsi="Arial"/>
      <w:noProof/>
      <w:sz w:val="20"/>
      <w:lang w:val="ru-RU"/>
    </w:rPr>
  </w:style>
  <w:style w:type="paragraph" w:styleId="a8">
    <w:name w:val="Balloon Text"/>
    <w:basedOn w:val="a"/>
    <w:link w:val="a9"/>
    <w:uiPriority w:val="99"/>
    <w:semiHidden/>
    <w:unhideWhenUsed/>
    <w:rsid w:val="00525B5B"/>
    <w:pPr>
      <w:spacing w:line="240" w:lineRule="auto"/>
    </w:pPr>
    <w:rPr>
      <w:rFonts w:ascii="lucida grande" w:hAnsi="lucida grande" w:cs="lucida grande"/>
      <w:sz w:val="18"/>
      <w:szCs w:val="18"/>
    </w:rPr>
  </w:style>
  <w:style w:type="character" w:customStyle="1" w:styleId="a9">
    <w:name w:val="Текст выноски Знак"/>
    <w:basedOn w:val="a0"/>
    <w:link w:val="a8"/>
    <w:uiPriority w:val="99"/>
    <w:semiHidden/>
    <w:rsid w:val="00525B5B"/>
    <w:rPr>
      <w:rFonts w:ascii="lucida grande" w:hAnsi="lucida grande" w:cs="lucida grande"/>
      <w:noProof/>
      <w:sz w:val="18"/>
      <w:szCs w:val="18"/>
      <w:lang w:val="ru-RU"/>
    </w:rPr>
  </w:style>
  <w:style w:type="paragraph" w:styleId="aa">
    <w:name w:val="List Paragraph"/>
    <w:aliases w:val="Details"/>
    <w:basedOn w:val="a"/>
    <w:uiPriority w:val="34"/>
    <w:qFormat/>
    <w:rsid w:val="00A71D17"/>
    <w:pPr>
      <w:spacing w:line="240" w:lineRule="auto"/>
      <w:contextualSpacing/>
    </w:pPr>
    <w:rPr>
      <w:sz w:val="16"/>
    </w:rPr>
  </w:style>
  <w:style w:type="character" w:styleId="ab">
    <w:name w:val="Hyperlink"/>
    <w:basedOn w:val="a0"/>
    <w:uiPriority w:val="99"/>
    <w:unhideWhenUsed/>
    <w:rsid w:val="00FC2668"/>
    <w:rPr>
      <w:color w:val="0000FF"/>
      <w:u w:val="single"/>
    </w:rPr>
  </w:style>
  <w:style w:type="character" w:customStyle="1" w:styleId="20">
    <w:name w:val="Заголовок 2 Знак"/>
    <w:basedOn w:val="a0"/>
    <w:link w:val="2"/>
    <w:uiPriority w:val="9"/>
    <w:semiHidden/>
    <w:rsid w:val="00BA59E5"/>
    <w:rPr>
      <w:rFonts w:asciiTheme="majorHAnsi" w:eastAsiaTheme="majorEastAsia" w:hAnsiTheme="majorHAnsi" w:cstheme="majorBidi"/>
      <w:noProof/>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892">
      <w:bodyDiv w:val="1"/>
      <w:marLeft w:val="0"/>
      <w:marRight w:val="0"/>
      <w:marTop w:val="0"/>
      <w:marBottom w:val="0"/>
      <w:divBdr>
        <w:top w:val="none" w:sz="0" w:space="0" w:color="auto"/>
        <w:left w:val="none" w:sz="0" w:space="0" w:color="auto"/>
        <w:bottom w:val="none" w:sz="0" w:space="0" w:color="auto"/>
        <w:right w:val="none" w:sz="0" w:space="0" w:color="auto"/>
      </w:divBdr>
    </w:div>
    <w:div w:id="1283415806">
      <w:bodyDiv w:val="1"/>
      <w:marLeft w:val="0"/>
      <w:marRight w:val="0"/>
      <w:marTop w:val="0"/>
      <w:marBottom w:val="0"/>
      <w:divBdr>
        <w:top w:val="none" w:sz="0" w:space="0" w:color="auto"/>
        <w:left w:val="none" w:sz="0" w:space="0" w:color="auto"/>
        <w:bottom w:val="none" w:sz="0" w:space="0" w:color="auto"/>
        <w:right w:val="none" w:sz="0" w:space="0" w:color="auto"/>
      </w:divBdr>
    </w:div>
    <w:div w:id="1423183800">
      <w:bodyDiv w:val="1"/>
      <w:marLeft w:val="0"/>
      <w:marRight w:val="0"/>
      <w:marTop w:val="0"/>
      <w:marBottom w:val="0"/>
      <w:divBdr>
        <w:top w:val="none" w:sz="0" w:space="0" w:color="auto"/>
        <w:left w:val="none" w:sz="0" w:space="0" w:color="auto"/>
        <w:bottom w:val="none" w:sz="0" w:space="0" w:color="auto"/>
        <w:right w:val="none" w:sz="0" w:space="0" w:color="auto"/>
      </w:divBdr>
    </w:div>
    <w:div w:id="1617062593">
      <w:bodyDiv w:val="1"/>
      <w:marLeft w:val="0"/>
      <w:marRight w:val="0"/>
      <w:marTop w:val="0"/>
      <w:marBottom w:val="0"/>
      <w:divBdr>
        <w:top w:val="none" w:sz="0" w:space="0" w:color="auto"/>
        <w:left w:val="none" w:sz="0" w:space="0" w:color="auto"/>
        <w:bottom w:val="none" w:sz="0" w:space="0" w:color="auto"/>
        <w:right w:val="none" w:sz="0" w:space="0" w:color="auto"/>
      </w:divBdr>
    </w:div>
    <w:div w:id="1646617843">
      <w:bodyDiv w:val="1"/>
      <w:marLeft w:val="0"/>
      <w:marRight w:val="0"/>
      <w:marTop w:val="0"/>
      <w:marBottom w:val="0"/>
      <w:divBdr>
        <w:top w:val="none" w:sz="0" w:space="0" w:color="auto"/>
        <w:left w:val="none" w:sz="0" w:space="0" w:color="auto"/>
        <w:bottom w:val="none" w:sz="0" w:space="0" w:color="auto"/>
        <w:right w:val="none" w:sz="0" w:space="0" w:color="auto"/>
      </w:divBdr>
      <w:divsChild>
        <w:div w:id="182090971">
          <w:marLeft w:val="0"/>
          <w:marRight w:val="0"/>
          <w:marTop w:val="120"/>
          <w:marBottom w:val="0"/>
          <w:divBdr>
            <w:top w:val="none" w:sz="0" w:space="0" w:color="auto"/>
            <w:left w:val="none" w:sz="0" w:space="0" w:color="auto"/>
            <w:bottom w:val="none" w:sz="0" w:space="0" w:color="auto"/>
            <w:right w:val="none" w:sz="0" w:space="0" w:color="auto"/>
          </w:divBdr>
          <w:divsChild>
            <w:div w:id="808323516">
              <w:marLeft w:val="0"/>
              <w:marRight w:val="0"/>
              <w:marTop w:val="0"/>
              <w:marBottom w:val="0"/>
              <w:divBdr>
                <w:top w:val="none" w:sz="0" w:space="0" w:color="auto"/>
                <w:left w:val="none" w:sz="0" w:space="0" w:color="auto"/>
                <w:bottom w:val="none" w:sz="0" w:space="0" w:color="auto"/>
                <w:right w:val="none" w:sz="0" w:space="0" w:color="auto"/>
              </w:divBdr>
            </w:div>
          </w:divsChild>
        </w:div>
        <w:div w:id="2088333970">
          <w:marLeft w:val="0"/>
          <w:marRight w:val="0"/>
          <w:marTop w:val="120"/>
          <w:marBottom w:val="0"/>
          <w:divBdr>
            <w:top w:val="none" w:sz="0" w:space="0" w:color="auto"/>
            <w:left w:val="none" w:sz="0" w:space="0" w:color="auto"/>
            <w:bottom w:val="none" w:sz="0" w:space="0" w:color="auto"/>
            <w:right w:val="none" w:sz="0" w:space="0" w:color="auto"/>
          </w:divBdr>
          <w:divsChild>
            <w:div w:id="112093896">
              <w:marLeft w:val="0"/>
              <w:marRight w:val="0"/>
              <w:marTop w:val="0"/>
              <w:marBottom w:val="0"/>
              <w:divBdr>
                <w:top w:val="none" w:sz="0" w:space="0" w:color="auto"/>
                <w:left w:val="none" w:sz="0" w:space="0" w:color="auto"/>
                <w:bottom w:val="none" w:sz="0" w:space="0" w:color="auto"/>
                <w:right w:val="none" w:sz="0" w:space="0" w:color="auto"/>
              </w:divBdr>
            </w:div>
            <w:div w:id="556865781">
              <w:marLeft w:val="0"/>
              <w:marRight w:val="0"/>
              <w:marTop w:val="0"/>
              <w:marBottom w:val="0"/>
              <w:divBdr>
                <w:top w:val="none" w:sz="0" w:space="0" w:color="auto"/>
                <w:left w:val="none" w:sz="0" w:space="0" w:color="auto"/>
                <w:bottom w:val="none" w:sz="0" w:space="0" w:color="auto"/>
                <w:right w:val="none" w:sz="0" w:space="0" w:color="auto"/>
              </w:divBdr>
            </w:div>
            <w:div w:id="1970436611">
              <w:marLeft w:val="0"/>
              <w:marRight w:val="0"/>
              <w:marTop w:val="0"/>
              <w:marBottom w:val="0"/>
              <w:divBdr>
                <w:top w:val="none" w:sz="0" w:space="0" w:color="auto"/>
                <w:left w:val="none" w:sz="0" w:space="0" w:color="auto"/>
                <w:bottom w:val="none" w:sz="0" w:space="0" w:color="auto"/>
                <w:right w:val="none" w:sz="0" w:space="0" w:color="auto"/>
              </w:divBdr>
            </w:div>
            <w:div w:id="182219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1588">
      <w:bodyDiv w:val="1"/>
      <w:marLeft w:val="0"/>
      <w:marRight w:val="0"/>
      <w:marTop w:val="0"/>
      <w:marBottom w:val="0"/>
      <w:divBdr>
        <w:top w:val="none" w:sz="0" w:space="0" w:color="auto"/>
        <w:left w:val="none" w:sz="0" w:space="0" w:color="auto"/>
        <w:bottom w:val="none" w:sz="0" w:space="0" w:color="auto"/>
        <w:right w:val="none" w:sz="0" w:space="0" w:color="auto"/>
      </w:divBdr>
    </w:div>
    <w:div w:id="1971399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dpgas.com.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2</Pages>
  <Words>491</Words>
  <Characters>2803</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Лапко Євгенія В`ячеславівна</cp:lastModifiedBy>
  <cp:revision>36</cp:revision>
  <cp:lastPrinted>2021-05-21T09:50:00Z</cp:lastPrinted>
  <dcterms:created xsi:type="dcterms:W3CDTF">2021-01-26T08:35:00Z</dcterms:created>
  <dcterms:modified xsi:type="dcterms:W3CDTF">2021-06-18T06:22:00Z</dcterms:modified>
  <cp:category/>
</cp:coreProperties>
</file>